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2026Z16771</w:t>
        <w:br/>
      </w:r>
      <w:proofErr w:type="spellEnd"/>
    </w:p>
    <w:p>
      <w:pPr>
        <w:pStyle w:val="Normal"/>
        <w:rPr>
          <w:b w:val="1"/>
          <w:bCs w:val="1"/>
        </w:rPr>
      </w:pPr>
      <w:r w:rsidR="250AE766">
        <w:rPr>
          <w:b w:val="0"/>
          <w:bCs w:val="0"/>
        </w:rPr>
        <w:t>(ingezonden 7 augustus 2026)</w:t>
        <w:br/>
      </w:r>
    </w:p>
    <w:p>
      <w:r>
        <w:t xml:space="preserve">Vragen van het lid Dassen (Volt) aan de minister van Financiën over het artikel 'Palantir betaalt amper belasting door ‘agressieve strategie’, tot woede van Europese vakbonden' </w:t>
      </w:r>
      <w:r>
        <w:br/>
      </w:r>
    </w:p>
    <w:p>
      <w:pPr>
        <w:pStyle w:val="ListParagraph"/>
        <w:numPr>
          <w:ilvl w:val="0"/>
          <w:numId w:val="100515740"/>
        </w:numPr>
        <w:ind w:left="360"/>
      </w:pPr>
      <w:r>
        <w:t xml:space="preserve">Bent u bekend met het Follow the Money-artikel “Palantir betaalt amper belasting door ‘agressieve strategie’, tot woede van Europese vakbonden” (1)?</w:t>
      </w:r>
      <w:r>
        <w:br/>
      </w:r>
    </w:p>
    <w:p>
      <w:pPr>
        <w:pStyle w:val="ListParagraph"/>
        <w:numPr>
          <w:ilvl w:val="0"/>
          <w:numId w:val="100515740"/>
        </w:numPr>
        <w:ind w:left="360"/>
      </w:pPr>
      <w:r>
        <w:t xml:space="preserve">Wat vindt u ervan dat Palantir gebruik maakt van ‘allerlei geitenpaadjes’, die ervoor zorgen dat in Europa behaalde winsten neerslaan in de Verenigde Staten, waar zij niet of nauwelijks worden belast?</w:t>
      </w:r>
      <w:r>
        <w:br/>
      </w:r>
    </w:p>
    <w:p>
      <w:pPr>
        <w:pStyle w:val="ListParagraph"/>
        <w:numPr>
          <w:ilvl w:val="0"/>
          <w:numId w:val="100515740"/>
        </w:numPr>
        <w:ind w:left="360"/>
      </w:pPr>
      <w:r>
        <w:t xml:space="preserve">Hoe beoordeelt u het feit dat het effectieve belastingpercentage voor Palantir in 2025 slechts 1,4% van de totale winst bedroeg, ver onder de internationale OESO-norm?</w:t>
      </w:r>
      <w:r>
        <w:br/>
      </w:r>
    </w:p>
    <w:p>
      <w:pPr>
        <w:pStyle w:val="ListParagraph"/>
        <w:numPr>
          <w:ilvl w:val="0"/>
          <w:numId w:val="100515740"/>
        </w:numPr>
        <w:ind w:left="360"/>
      </w:pPr>
      <w:r>
        <w:t xml:space="preserve">Kunt u motiveren waarom het Palantir, een bedrijf dat notabene antidemocratische retoriek verspreidt, wordt toegestaan hun diensten te verkopen aan overheidsinstanties in Europa, waaronder Nederland, maar vervolgens niet bij te dragen aan de maatschappij door belastingen te ontwijken?</w:t>
      </w:r>
      <w:r>
        <w:br/>
      </w:r>
    </w:p>
    <w:p>
      <w:pPr>
        <w:pStyle w:val="ListParagraph"/>
        <w:numPr>
          <w:ilvl w:val="0"/>
          <w:numId w:val="100515740"/>
        </w:numPr>
        <w:ind w:left="360"/>
      </w:pPr>
      <w:r>
        <w:t xml:space="preserve">Bent u van mening dat het extreem lage effectieve belastingpercentage bestaande en op te richten Europese alternatieven belemmert in hun concurrentie met Palantir? Zo ja, hoe gaat u dat probleem aanpakken? Zo nee, waarom niet?</w:t>
      </w:r>
      <w:r>
        <w:br/>
      </w:r>
    </w:p>
    <w:p>
      <w:pPr>
        <w:pStyle w:val="ListParagraph"/>
        <w:numPr>
          <w:ilvl w:val="0"/>
          <w:numId w:val="100515740"/>
        </w:numPr>
        <w:ind w:left="360"/>
      </w:pPr>
      <w:r>
        <w:t xml:space="preserve">Bent u van mening dat als het kabinet geloofwaardig wil inzetten op afbouw van samenwerking met Palantir, en Europese alternatieven wil stimuleren, deze geitenpaadjes gedicht moeten worden? Waarom wel of niet?</w:t>
      </w:r>
      <w:r>
        <w:br/>
      </w:r>
    </w:p>
    <w:p>
      <w:pPr>
        <w:pStyle w:val="ListParagraph"/>
        <w:numPr>
          <w:ilvl w:val="0"/>
          <w:numId w:val="100515740"/>
        </w:numPr>
        <w:ind w:left="360"/>
      </w:pPr>
      <w:r>
        <w:t xml:space="preserve">Bent u voornemens met uw Europese collega's in gesprek te treden om Palantir eerlijk te laten bijdragen en te leren van het Franse voorbeeld?</w:t>
      </w:r>
      <w:r>
        <w:br/>
      </w:r>
    </w:p>
    <w:p>
      <w:pPr>
        <w:pStyle w:val="ListParagraph"/>
        <w:numPr>
          <w:ilvl w:val="0"/>
          <w:numId w:val="100515740"/>
        </w:numPr>
        <w:ind w:left="360"/>
      </w:pPr>
      <w:r>
        <w:t xml:space="preserve">Kunt u aangeven waarom het Frankrijk wel lukt om de winst van Palantir, grotendeels behaald met publieke gelden, eerlijk te belasten?</w:t>
      </w:r>
      <w:r>
        <w:br/>
      </w:r>
    </w:p>
    <w:p>
      <w:pPr>
        <w:pStyle w:val="ListParagraph"/>
        <w:numPr>
          <w:ilvl w:val="0"/>
          <w:numId w:val="100515740"/>
        </w:numPr>
        <w:ind w:left="360"/>
      </w:pPr>
      <w:r>
        <w:t xml:space="preserve">Bent u bereid om een soortgelijke ingreep als de Franse belastingdienst te doen om te zorgen dat Palantir ook in Nederland een eerlijke belasting betaald? Waarom wel of waarom niet?</w:t>
      </w:r>
      <w:r>
        <w:br/>
      </w:r>
    </w:p>
    <w:p>
      <w:pPr>
        <w:pStyle w:val="ListParagraph"/>
        <w:numPr>
          <w:ilvl w:val="0"/>
          <w:numId w:val="100515740"/>
        </w:numPr>
        <w:ind w:left="360"/>
      </w:pPr>
      <w:r>
        <w:t xml:space="preserve">Bent u bereid een overzicht te geven van de overheidsinstellingen die contracten hebben met Palantir en welke onderneming van Palantir daar de contractspartner is, bijvoorbeeld de Amerikaanse moeder, de Britse- of de Nederlandse tak?</w:t>
      </w:r>
      <w:r>
        <w:br/>
      </w:r>
    </w:p>
    <w:p>
      <w:pPr>
        <w:pStyle w:val="ListParagraph"/>
        <w:numPr>
          <w:ilvl w:val="0"/>
          <w:numId w:val="100515740"/>
        </w:numPr>
        <w:ind w:left="360"/>
      </w:pPr>
      <w:r>
        <w:t xml:space="preserve">Kunt u deze vragen apart en binnen de termijn beantwoorden?</w:t>
      </w:r>
      <w:r>
        <w:br/>
      </w:r>
    </w:p>
    <w:p>
      <w:r>
        <w:t xml:space="preserve">(1) Follow the Money, 5 augustus 2026, 'Palantir betaalt amper belasting door ‘agressieve strategie’, tot woede van Europese vakbonden'.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