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b w:val="1"/>
          <w:bCs w:val="1"/>
        </w:rPr>
      </w:pPr>
      <w:bookmarkStart w:name="_GoBack" w:id="0"/>
      <w:bookmarkEnd w:id="0"/>
      <w:proofErr w:type="spellStart"/>
      <w:r w:rsidRPr="250AE766" w:rsidR="250AE766">
        <w:rPr>
          <w:b w:val="1"/>
          <w:bCs w:val="1"/>
        </w:rPr>
        <w:t>2026Z16680</w:t>
        <w:br/>
      </w:r>
      <w:proofErr w:type="spellEnd"/>
    </w:p>
    <w:p>
      <w:pPr>
        <w:pStyle w:val="Normal"/>
        <w:rPr>
          <w:b w:val="1"/>
          <w:bCs w:val="1"/>
        </w:rPr>
      </w:pPr>
      <w:r w:rsidR="250AE766">
        <w:rPr>
          <w:b w:val="0"/>
          <w:bCs w:val="0"/>
        </w:rPr>
        <w:t>(ingezonden 5 augustus 2026)</w:t>
        <w:br/>
      </w:r>
    </w:p>
    <w:p>
      <w:r>
        <w:t xml:space="preserve">Vragen van het lid Lammers (Groep Markuszower) aan de ministers van Asiel en Migratie en van Justitie en Veiligheid over de situatie in Ceuta.</w:t>
      </w:r>
      <w:r>
        <w:br/>
      </w:r>
    </w:p>
    <w:p>
      <w:pPr>
        <w:pStyle w:val="ListParagraph"/>
        <w:numPr>
          <w:ilvl w:val="0"/>
          <w:numId w:val="100515580"/>
        </w:numPr>
        <w:ind w:left="360"/>
      </w:pPr>
      <w:r>
        <w:t xml:space="preserve">Bent u bekend met de inmiddels verschenen videobeelden waaruit blijkt dat migranten die tijdens de recente massale grensoverschrijding Ceuta zijn binnengekomen, inmiddels het Spaanse vasteland hebben bereikt? [1] Zo ja, wat ziet u op de beelden?</w:t>
      </w:r>
      <w:r>
        <w:br/>
      </w:r>
      <w:r>
        <w:t xml:space="preserve"> </w:t>
      </w:r>
      <w:r>
        <w:br/>
      </w:r>
    </w:p>
    <w:p>
      <w:pPr>
        <w:pStyle w:val="ListParagraph"/>
        <w:numPr>
          <w:ilvl w:val="0"/>
          <w:numId w:val="100515580"/>
        </w:numPr>
        <w:ind w:left="360"/>
      </w:pPr>
      <w:r>
        <w:t xml:space="preserve">Klopt het dat deze migranten zich daarmee vrij binnen het Schengengebied kunnen verplaatsen? Zo nee, waarom niet?</w:t>
      </w:r>
      <w:r>
        <w:br/>
      </w:r>
      <w:r>
        <w:t xml:space="preserve"> </w:t>
      </w:r>
      <w:r>
        <w:br/>
      </w:r>
    </w:p>
    <w:p>
      <w:pPr>
        <w:pStyle w:val="ListParagraph"/>
        <w:numPr>
          <w:ilvl w:val="0"/>
          <w:numId w:val="100515580"/>
        </w:numPr>
        <w:ind w:left="360"/>
      </w:pPr>
      <w:r>
        <w:t xml:space="preserve">Hoeveel van deze migranten zijn volgens de meest recente informatie inmiddels doorgereisd van Ceuta naar het Spaanse vasteland? Indien dit niet bekend is, bent u dan van mening dat de Europese buitengrenzen onvoldoende gecontroleerd kunnen worden? Zo nee, kunt u uitleggen hoe u er dan voor zorgt dat deze illegaal binnengekomen migranten niet het Nederlandse grondgebied zullen betreden?</w:t>
      </w:r>
      <w:r>
        <w:br/>
      </w:r>
      <w:r>
        <w:t xml:space="preserve"> </w:t>
      </w:r>
      <w:r>
        <w:br/>
      </w:r>
    </w:p>
    <w:p>
      <w:pPr>
        <w:pStyle w:val="ListParagraph"/>
        <w:numPr>
          <w:ilvl w:val="0"/>
          <w:numId w:val="100515580"/>
        </w:numPr>
        <w:ind w:left="360"/>
      </w:pPr>
      <w:r>
        <w:t xml:space="preserve">Herinnert u zich dat u in de beantwoording van de Kamervragen d.d. 31 juli jl. (2026Z16614) het volgende heeft gesteld: “Verder is het, zoals hierboven beschreven, niet zomaar mogelijk om vanuit Ceuta door te reizen in het Schengengebied, iedereen die wil doorreizen wordt gecontroleerd.”? Deelt u de mening dat het, anders dan u stelt, wel mogelijk is om ongecontroleerd door te reizen in het Schengengebied? Zo nee, waarom niet?</w:t>
      </w:r>
      <w:r>
        <w:br/>
      </w:r>
      <w:r>
        <w:t xml:space="preserve"> </w:t>
      </w:r>
      <w:r>
        <w:br/>
      </w:r>
    </w:p>
    <w:p>
      <w:pPr>
        <w:pStyle w:val="ListParagraph"/>
        <w:numPr>
          <w:ilvl w:val="0"/>
          <w:numId w:val="100515580"/>
        </w:numPr>
        <w:ind w:left="360"/>
      </w:pPr>
      <w:r>
        <w:t xml:space="preserve">Bent u bekend met het bericht ‘Spaanse politie detecteert zeker 10 terrorismeveroordeelden tussen migranten die Ceuta binnendrongen’? [2]</w:t>
      </w:r>
      <w:r>
        <w:br/>
      </w:r>
      <w:r>
        <w:t xml:space="preserve"> </w:t>
      </w:r>
      <w:r>
        <w:br/>
      </w:r>
    </w:p>
    <w:p>
      <w:pPr>
        <w:pStyle w:val="ListParagraph"/>
        <w:numPr>
          <w:ilvl w:val="0"/>
          <w:numId w:val="100515580"/>
        </w:numPr>
        <w:ind w:left="360"/>
      </w:pPr>
      <w:r>
        <w:t xml:space="preserve">Welke veiligheidscontroles worden uitgevoerd op personen die de Europese Unie via Ceuta of andere buitengrenzen binnenkomen, en acht u deze controles afdoende? Zo nee, waarom niet? Zo ja, waarom wel?</w:t>
      </w:r>
      <w:r>
        <w:br/>
      </w:r>
      <w:r>
        <w:t xml:space="preserve"> </w:t>
      </w:r>
      <w:r>
        <w:br/>
      </w:r>
    </w:p>
    <w:p>
      <w:pPr>
        <w:pStyle w:val="ListParagraph"/>
        <w:numPr>
          <w:ilvl w:val="0"/>
          <w:numId w:val="100515580"/>
        </w:numPr>
        <w:ind w:left="360"/>
      </w:pPr>
      <w:r>
        <w:t xml:space="preserve">Deelt u de opvatting dat veroordeelde terroristen geen toegang behoren te krijgen tot het grondgebied van de Europese Unie en dat zij, als zij zich eenmaal toegang hebben verschaft, direct uitgezet moeten worden?</w:t>
      </w:r>
      <w:r>
        <w:br/>
      </w:r>
      <w:r>
        <w:t xml:space="preserve"> </w:t>
      </w:r>
      <w:r>
        <w:br/>
      </w:r>
    </w:p>
    <w:p>
      <w:pPr>
        <w:pStyle w:val="ListParagraph"/>
        <w:numPr>
          <w:ilvl w:val="0"/>
          <w:numId w:val="100515580"/>
        </w:numPr>
        <w:ind w:left="360"/>
      </w:pPr>
      <w:r>
        <w:t xml:space="preserve">Welke gevolgen hebben deze nieuwe ontwikkelingen volgens u voor uw eerdere beoordeling dat de controles op doorreis vanuit Ceuta afdoende functioneren? Indien dit geen gevolgen heeft, waarom niet?</w:t>
      </w:r>
      <w:r>
        <w:br/>
      </w:r>
      <w:r>
        <w:t xml:space="preserve"> </w:t>
      </w:r>
      <w:r>
        <w:br/>
      </w:r>
    </w:p>
    <w:p>
      <w:pPr>
        <w:pStyle w:val="ListParagraph"/>
        <w:numPr>
          <w:ilvl w:val="0"/>
          <w:numId w:val="100515580"/>
        </w:numPr>
        <w:ind w:left="360"/>
      </w:pPr>
      <w:r>
        <w:t xml:space="preserve">Bent u naar aanleiding van deze nieuwe ontwikkelingen bereid aanvullende maatregelen te treffen migratie naar Nederland te voorkomen? Zo nee, waarom niet? Zo ja, welke concrete maatregelen?</w:t>
      </w:r>
      <w:r>
        <w:br/>
      </w:r>
    </w:p>
    <w:p>
      <w:r>
        <w:t xml:space="preserve"> </w:t>
      </w:r>
      <w:r>
        <w:br/>
      </w:r>
    </w:p>
    <w:p>
      <w:r>
        <w:t xml:space="preserve"> </w:t>
      </w:r>
      <w:r>
        <w:br/>
      </w:r>
    </w:p>
    <w:p>
      <w:r>
        <w:t xml:space="preserve">[1] X, 3 augustus 2026, https://x.com/visegrad24/status/2084300469032157427?s=20</w:t>
      </w:r>
      <w:r>
        <w:br/>
      </w:r>
    </w:p>
    <w:p>
      <w:r>
        <w:t xml:space="preserve">[2] De Telegraaf, 4 augustus 2026, 'Spaanse politie detecteert zeker tien terrorismeveroordeelden tussen migranten die Ceuta binnendrongen', https://www.telegraaf.nl/buitenland/spaanse-politie-detecteert-zeker-tien-terrorismeveroordeelden-tussen-migranten-die-ceuta-binnendrongen/159586379.html</w:t>
      </w:r>
      <w:r>
        <w:br/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0">
    <w:abstractNumId w:val="0"/>
  </w:num>
  <w:num w:numId="1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1A6"/>
    <w:rsid w:val="002978F3"/>
    <w:rsid w:val="008C01A6"/>
    <w:rsid w:val="00CA4F27"/>
    <w:rsid w:val="00EA2C71"/>
    <w:rsid w:val="00F30DBE"/>
    <w:rsid w:val="5DD0DE64"/>
    <w:rsid w:val="5E5C2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A8C4E4F-3FD0-4B96-94C8-10EEF4EECB84}"/>
  <w14:docId w14:val="0279D971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Times New Roman" w:hAnsi="Times New Roman" w:eastAsia="Times New Roman" w:cs="Times New Roman"/>
        <w:lang w:val="nl-NL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styleId="Normal" w:default="1">
    <w:name w:val="Normal"/>
    <w:qFormat/>
    <w:rPr>
      <w:sz w:val="24"/>
      <w:szCs w:val="24"/>
      <w:lang w:val="nl-NL" w:eastAsia="nl-NL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Emphasis">
    <w:name w:val="Emphasis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s-ascii"/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DocSecurity>0</ap:DocSecurity>
  <ap:ScaleCrop>false</ap:ScaleCrop>
  <ap:SharedDoc>false</ap:SharedDoc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dc:description>------------------------</dc:description>
  <version/>
  <category/>
  <revi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