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B244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B2442" w:rsidRDefault="00292406" w:rsidP="0010095E">
            <w:pPr>
              <w:pStyle w:val="EPName"/>
            </w:pPr>
            <w:r w:rsidRPr="000B2442">
              <w:t>Europski parlament</w:t>
            </w:r>
          </w:p>
          <w:p w:rsidR="00751A4A" w:rsidRPr="000B244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47A4E">
              <w:t>2019</w:t>
            </w:r>
            <w:r w:rsidRPr="000B2442">
              <w:t>-</w:t>
            </w:r>
            <w:r w:rsidRPr="00447A4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B2442" w:rsidRDefault="00187494" w:rsidP="0010095E">
            <w:pPr>
              <w:pStyle w:val="EPLogo"/>
            </w:pPr>
            <w:r w:rsidRPr="000B2442">
              <w:rPr>
                <w:noProof/>
                <w:lang w:val="en-GB" w:eastAsia="zh-CN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B2442" w:rsidRDefault="00D058B8" w:rsidP="004C5D52">
      <w:pPr>
        <w:pStyle w:val="LineTop"/>
      </w:pPr>
    </w:p>
    <w:p w:rsidR="00680577" w:rsidRPr="000B2442" w:rsidRDefault="00292406" w:rsidP="00680577">
      <w:pPr>
        <w:pStyle w:val="EPBodyTA1"/>
      </w:pPr>
      <w:r w:rsidRPr="000B2442">
        <w:t>USVOJENI TEKSTOVI</w:t>
      </w:r>
    </w:p>
    <w:p w:rsidR="00D058B8" w:rsidRPr="000B2442" w:rsidRDefault="00D058B8" w:rsidP="00D058B8">
      <w:pPr>
        <w:pStyle w:val="LineBottom"/>
      </w:pPr>
    </w:p>
    <w:p w:rsidR="00292406" w:rsidRPr="000B2442" w:rsidRDefault="00292406" w:rsidP="00292406">
      <w:pPr>
        <w:pStyle w:val="ATHeading1"/>
      </w:pPr>
      <w:bookmarkStart w:id="0" w:name="TANumber"/>
      <w:r w:rsidRPr="000B2442">
        <w:t>P</w:t>
      </w:r>
      <w:r w:rsidRPr="00447A4E">
        <w:t>9</w:t>
      </w:r>
      <w:r w:rsidRPr="000B2442">
        <w:t>_TA(</w:t>
      </w:r>
      <w:r w:rsidRPr="00447A4E">
        <w:t>2024</w:t>
      </w:r>
      <w:r w:rsidRPr="000B2442">
        <w:t>)</w:t>
      </w:r>
      <w:r w:rsidRPr="00447A4E">
        <w:t>0</w:t>
      </w:r>
      <w:r w:rsidR="000B2442" w:rsidRPr="00447A4E">
        <w:t>319</w:t>
      </w:r>
      <w:bookmarkEnd w:id="0"/>
    </w:p>
    <w:p w:rsidR="00292406" w:rsidRPr="000B2442" w:rsidRDefault="00292406" w:rsidP="00292406">
      <w:pPr>
        <w:pStyle w:val="ATHeading2"/>
      </w:pPr>
      <w:bookmarkStart w:id="1" w:name="title"/>
      <w:r w:rsidRPr="000B2442">
        <w:t>Kvaliteta zraka i čišći zrak za Europu</w:t>
      </w:r>
      <w:bookmarkEnd w:id="1"/>
    </w:p>
    <w:p w:rsidR="00292406" w:rsidRPr="000B2442" w:rsidRDefault="00292406" w:rsidP="00292406">
      <w:pPr>
        <w:rPr>
          <w:i/>
          <w:vanish/>
        </w:rPr>
      </w:pPr>
      <w:r w:rsidRPr="000B2442">
        <w:rPr>
          <w:i/>
        </w:rPr>
        <w:fldChar w:fldCharType="begin"/>
      </w:r>
      <w:r w:rsidRPr="000B2442">
        <w:rPr>
          <w:i/>
        </w:rPr>
        <w:instrText xml:space="preserve"> TC"(</w:instrText>
      </w:r>
      <w:bookmarkStart w:id="2" w:name="DocNumber"/>
      <w:r w:rsidRPr="000B2442">
        <w:rPr>
          <w:i/>
        </w:rPr>
        <w:instrText>A</w:instrText>
      </w:r>
      <w:r w:rsidRPr="00447A4E">
        <w:rPr>
          <w:i/>
        </w:rPr>
        <w:instrText>9</w:instrText>
      </w:r>
      <w:r w:rsidRPr="000B2442">
        <w:rPr>
          <w:i/>
        </w:rPr>
        <w:instrText>-</w:instrText>
      </w:r>
      <w:r w:rsidRPr="00447A4E">
        <w:rPr>
          <w:i/>
        </w:rPr>
        <w:instrText>0233</w:instrText>
      </w:r>
      <w:r w:rsidRPr="000B2442">
        <w:rPr>
          <w:i/>
        </w:rPr>
        <w:instrText>/</w:instrText>
      </w:r>
      <w:r w:rsidRPr="00447A4E">
        <w:rPr>
          <w:i/>
        </w:rPr>
        <w:instrText>2023</w:instrText>
      </w:r>
      <w:bookmarkEnd w:id="2"/>
      <w:r w:rsidRPr="000B2442">
        <w:rPr>
          <w:i/>
        </w:rPr>
        <w:instrText xml:space="preserve"> - Izvjestitelj: Javi López)"\l</w:instrText>
      </w:r>
      <w:r w:rsidRPr="00447A4E">
        <w:rPr>
          <w:i/>
        </w:rPr>
        <w:instrText>3</w:instrText>
      </w:r>
      <w:r w:rsidRPr="000B2442">
        <w:rPr>
          <w:i/>
        </w:rPr>
        <w:instrText xml:space="preserve"> \n&gt; \* MERGEFORMAT </w:instrText>
      </w:r>
      <w:r w:rsidRPr="000B2442">
        <w:rPr>
          <w:i/>
        </w:rPr>
        <w:fldChar w:fldCharType="end"/>
      </w:r>
    </w:p>
    <w:p w:rsidR="00292406" w:rsidRPr="000B2442" w:rsidRDefault="00292406" w:rsidP="00292406">
      <w:pPr>
        <w:rPr>
          <w:vanish/>
        </w:rPr>
      </w:pPr>
      <w:bookmarkStart w:id="3" w:name="Commission"/>
      <w:r w:rsidRPr="000B2442">
        <w:rPr>
          <w:vanish/>
        </w:rPr>
        <w:t>Odbor za okoliš, javno zdravlje i sigurnost hrane</w:t>
      </w:r>
      <w:bookmarkEnd w:id="3"/>
    </w:p>
    <w:p w:rsidR="00292406" w:rsidRPr="000B2442" w:rsidRDefault="00292406" w:rsidP="00292406">
      <w:pPr>
        <w:rPr>
          <w:vanish/>
        </w:rPr>
      </w:pPr>
      <w:bookmarkStart w:id="4" w:name="PE"/>
      <w:r w:rsidRPr="000B2442">
        <w:rPr>
          <w:vanish/>
        </w:rPr>
        <w:t>PE</w:t>
      </w:r>
      <w:r w:rsidRPr="00447A4E">
        <w:rPr>
          <w:vanish/>
        </w:rPr>
        <w:t>742</w:t>
      </w:r>
      <w:r w:rsidRPr="000B2442">
        <w:rPr>
          <w:vanish/>
        </w:rPr>
        <w:t>.</w:t>
      </w:r>
      <w:r w:rsidRPr="00447A4E">
        <w:rPr>
          <w:vanish/>
        </w:rPr>
        <w:t>410</w:t>
      </w:r>
      <w:bookmarkEnd w:id="4"/>
    </w:p>
    <w:p w:rsidR="00292406" w:rsidRPr="000B2442" w:rsidRDefault="00292406" w:rsidP="00292406">
      <w:pPr>
        <w:pStyle w:val="ATHeading3"/>
      </w:pPr>
      <w:bookmarkStart w:id="5" w:name="Sujet"/>
      <w:r w:rsidRPr="000B2442">
        <w:t xml:space="preserve">Zakonodavna rezolucija Europskog parlamenta od </w:t>
      </w:r>
      <w:r w:rsidR="00657732" w:rsidRPr="00447A4E">
        <w:t>24</w:t>
      </w:r>
      <w:r w:rsidR="00657732" w:rsidRPr="000B2442">
        <w:t>. travnja</w:t>
      </w:r>
      <w:r w:rsidRPr="000B2442">
        <w:t xml:space="preserve"> </w:t>
      </w:r>
      <w:r w:rsidRPr="00447A4E">
        <w:t>2024</w:t>
      </w:r>
      <w:r w:rsidRPr="000B2442">
        <w:t>. o Prijedlogu direktive Europskog parlamenta i Vijeća o kvaliteti zraka i čišćem zraku za Europu (preinaka)</w:t>
      </w:r>
      <w:bookmarkEnd w:id="5"/>
      <w:r w:rsidRPr="000B2442">
        <w:t xml:space="preserve"> </w:t>
      </w:r>
      <w:bookmarkStart w:id="6" w:name="References"/>
      <w:r w:rsidRPr="000B2442">
        <w:t>(COM(</w:t>
      </w:r>
      <w:r w:rsidRPr="00447A4E">
        <w:t>2022</w:t>
      </w:r>
      <w:r w:rsidRPr="000B2442">
        <w:t>)</w:t>
      </w:r>
      <w:r w:rsidRPr="00447A4E">
        <w:t>0542</w:t>
      </w:r>
      <w:r w:rsidRPr="000B2442">
        <w:t xml:space="preserve"> – C</w:t>
      </w:r>
      <w:r w:rsidRPr="00447A4E">
        <w:t>9</w:t>
      </w:r>
      <w:r w:rsidRPr="000B2442">
        <w:t>-</w:t>
      </w:r>
      <w:r w:rsidRPr="00447A4E">
        <w:t>0364</w:t>
      </w:r>
      <w:r w:rsidRPr="000B2442">
        <w:t>/</w:t>
      </w:r>
      <w:r w:rsidRPr="00447A4E">
        <w:t>2022</w:t>
      </w:r>
      <w:r w:rsidRPr="000B2442">
        <w:t xml:space="preserve"> – </w:t>
      </w:r>
      <w:r w:rsidRPr="00447A4E">
        <w:t>2022</w:t>
      </w:r>
      <w:r w:rsidRPr="000B2442">
        <w:t>/</w:t>
      </w:r>
      <w:r w:rsidRPr="00447A4E">
        <w:t>0347</w:t>
      </w:r>
      <w:r w:rsidRPr="000B2442">
        <w:t>(COD))</w:t>
      </w:r>
      <w:bookmarkEnd w:id="6"/>
    </w:p>
    <w:p w:rsidR="00516DED" w:rsidRPr="000B2442" w:rsidRDefault="00516DED" w:rsidP="00516DED">
      <w:pPr>
        <w:pStyle w:val="NormalBold"/>
      </w:pPr>
      <w:bookmarkStart w:id="7" w:name="TextBodyBegin"/>
      <w:bookmarkEnd w:id="7"/>
      <w:r w:rsidRPr="000B2442">
        <w:t>(Redovni zakonodavni postupak – preinaka)</w:t>
      </w:r>
    </w:p>
    <w:p w:rsidR="00516DED" w:rsidRPr="000B2442" w:rsidRDefault="00516DED" w:rsidP="00516DED">
      <w:pPr>
        <w:pStyle w:val="EPComma"/>
      </w:pPr>
      <w:r w:rsidRPr="000B2442">
        <w:rPr>
          <w:i/>
          <w:iCs/>
        </w:rPr>
        <w:t>Europski parlament,</w:t>
      </w:r>
    </w:p>
    <w:p w:rsidR="00516DED" w:rsidRPr="000B2442" w:rsidRDefault="00516DED" w:rsidP="00516DED">
      <w:pPr>
        <w:pStyle w:val="NormalHanging12a"/>
      </w:pPr>
      <w:r w:rsidRPr="000B2442">
        <w:t>–</w:t>
      </w:r>
      <w:r w:rsidRPr="000B2442">
        <w:tab/>
        <w:t>uzimajući u obzir Prijedlog Komisije upućen Europskom parlamentu i Vijeću (COM(</w:t>
      </w:r>
      <w:r w:rsidRPr="00447A4E">
        <w:t>2022</w:t>
      </w:r>
      <w:r w:rsidRPr="000B2442">
        <w:t>)</w:t>
      </w:r>
      <w:r w:rsidRPr="00447A4E">
        <w:t>0542</w:t>
      </w:r>
      <w:r w:rsidRPr="000B2442">
        <w:t>),</w:t>
      </w:r>
    </w:p>
    <w:p w:rsidR="00516DED" w:rsidRPr="000B2442" w:rsidRDefault="00516DED" w:rsidP="00516DED">
      <w:pPr>
        <w:pStyle w:val="NormalHanging12a"/>
      </w:pPr>
      <w:r w:rsidRPr="000B2442">
        <w:t>–</w:t>
      </w:r>
      <w:r w:rsidRPr="000B2442">
        <w:tab/>
        <w:t xml:space="preserve">uzimajući u obzir članak </w:t>
      </w:r>
      <w:r w:rsidRPr="00447A4E">
        <w:t>294</w:t>
      </w:r>
      <w:r w:rsidRPr="000B2442">
        <w:t xml:space="preserve">. stavak </w:t>
      </w:r>
      <w:r w:rsidRPr="00447A4E">
        <w:t>2</w:t>
      </w:r>
      <w:r w:rsidRPr="000B2442">
        <w:t xml:space="preserve">. i članak </w:t>
      </w:r>
      <w:r w:rsidRPr="00447A4E">
        <w:t>192</w:t>
      </w:r>
      <w:r w:rsidR="006C2447" w:rsidRPr="000B2442">
        <w:t>.</w:t>
      </w:r>
      <w:r w:rsidRPr="000B2442">
        <w:t xml:space="preserve"> Ugovora o funkcioniranju Europske unije, u skladu s kojima je Komisija podnijela Prijedlog Parlamentu (C</w:t>
      </w:r>
      <w:r w:rsidRPr="00447A4E">
        <w:t>9</w:t>
      </w:r>
      <w:r w:rsidRPr="000B2442">
        <w:noBreakHyphen/>
      </w:r>
      <w:r w:rsidRPr="00447A4E">
        <w:t>0364</w:t>
      </w:r>
      <w:r w:rsidRPr="000B2442">
        <w:t>/</w:t>
      </w:r>
      <w:r w:rsidRPr="00447A4E">
        <w:t>2022</w:t>
      </w:r>
      <w:r w:rsidRPr="000B2442">
        <w:t>),</w:t>
      </w:r>
    </w:p>
    <w:p w:rsidR="00516DED" w:rsidRPr="000B2442" w:rsidRDefault="00516DED" w:rsidP="00516DED">
      <w:pPr>
        <w:pStyle w:val="NormalHanging12a"/>
      </w:pPr>
      <w:r w:rsidRPr="000B2442">
        <w:t>–</w:t>
      </w:r>
      <w:r w:rsidRPr="000B2442">
        <w:tab/>
        <w:t xml:space="preserve">uzimajući u obzir članak </w:t>
      </w:r>
      <w:r w:rsidRPr="00447A4E">
        <w:t>294</w:t>
      </w:r>
      <w:r w:rsidRPr="000B2442">
        <w:t xml:space="preserve">. stavak </w:t>
      </w:r>
      <w:r w:rsidRPr="00447A4E">
        <w:t>3</w:t>
      </w:r>
      <w:r w:rsidRPr="000B2442">
        <w:t>. Ugovora o funkcioniranju Europske unije,</w:t>
      </w:r>
    </w:p>
    <w:p w:rsidR="00516DED" w:rsidRPr="000B2442" w:rsidRDefault="00516DED" w:rsidP="00516DED">
      <w:pPr>
        <w:pStyle w:val="NormalHanging12a"/>
      </w:pPr>
      <w:r w:rsidRPr="000B2442">
        <w:t>–</w:t>
      </w:r>
      <w:r w:rsidRPr="000B2442">
        <w:tab/>
        <w:t xml:space="preserve">uzimajući u obzir mišljenje Europskoga gospodarskog i socijalnog odbora od </w:t>
      </w:r>
      <w:r w:rsidRPr="00447A4E">
        <w:t>22</w:t>
      </w:r>
      <w:r w:rsidRPr="000B2442">
        <w:t xml:space="preserve">. veljače </w:t>
      </w:r>
      <w:r w:rsidRPr="00447A4E">
        <w:t>2023</w:t>
      </w:r>
      <w:r w:rsidRPr="000B2442">
        <w:t>.</w:t>
      </w:r>
      <w:r w:rsidRPr="000B2442">
        <w:rPr>
          <w:rStyle w:val="FootnoteReference"/>
        </w:rPr>
        <w:footnoteReference w:id="1"/>
      </w:r>
      <w:r w:rsidRPr="000B2442">
        <w:t>,</w:t>
      </w:r>
    </w:p>
    <w:p w:rsidR="00516DED" w:rsidRPr="000B2442" w:rsidRDefault="00657732" w:rsidP="00516DED">
      <w:pPr>
        <w:pStyle w:val="NormalHanging12a"/>
      </w:pPr>
      <w:r w:rsidRPr="000B2442">
        <w:t>–</w:t>
      </w:r>
      <w:r w:rsidRPr="000B2442">
        <w:tab/>
        <w:t>uzimajući u obzir mišljenje Odbora</w:t>
      </w:r>
      <w:r w:rsidR="00516DED" w:rsidRPr="000B2442">
        <w:t xml:space="preserve"> regija</w:t>
      </w:r>
      <w:r w:rsidRPr="000B2442">
        <w:t xml:space="preserve"> od </w:t>
      </w:r>
      <w:r w:rsidRPr="00447A4E">
        <w:t>5</w:t>
      </w:r>
      <w:r w:rsidRPr="000B2442">
        <w:t xml:space="preserve">. srpnja </w:t>
      </w:r>
      <w:r w:rsidRPr="00447A4E">
        <w:t>2023</w:t>
      </w:r>
      <w:r w:rsidRPr="000B2442">
        <w:t>.</w:t>
      </w:r>
      <w:r w:rsidRPr="000B2442">
        <w:rPr>
          <w:rStyle w:val="FootnoteReference"/>
        </w:rPr>
        <w:footnoteReference w:id="2"/>
      </w:r>
      <w:r w:rsidR="00516DED" w:rsidRPr="000B2442">
        <w:t>,</w:t>
      </w:r>
    </w:p>
    <w:p w:rsidR="00516DED" w:rsidRPr="000B2442" w:rsidRDefault="00516DED" w:rsidP="00516DED">
      <w:pPr>
        <w:pStyle w:val="NormalHanging12a"/>
      </w:pPr>
      <w:r w:rsidRPr="000B2442">
        <w:t>–</w:t>
      </w:r>
      <w:r w:rsidRPr="000B2442">
        <w:tab/>
        <w:t xml:space="preserve">uzimajući u obzir Međuinstitucionalni sporazum od </w:t>
      </w:r>
      <w:r w:rsidRPr="00447A4E">
        <w:t>28</w:t>
      </w:r>
      <w:r w:rsidRPr="000B2442">
        <w:t xml:space="preserve">. studenoga </w:t>
      </w:r>
      <w:r w:rsidRPr="00447A4E">
        <w:t>2001</w:t>
      </w:r>
      <w:r w:rsidRPr="000B2442">
        <w:t>. o sistematičnijem korištenju metode za preinačavanje pravnih akata</w:t>
      </w:r>
      <w:r w:rsidRPr="000B2442">
        <w:rPr>
          <w:rStyle w:val="FootnoteReference"/>
        </w:rPr>
        <w:footnoteReference w:id="3"/>
      </w:r>
      <w:r w:rsidRPr="000B2442">
        <w:t>,</w:t>
      </w:r>
    </w:p>
    <w:p w:rsidR="00516DED" w:rsidRPr="000B2442" w:rsidRDefault="00516DED" w:rsidP="00516DED">
      <w:pPr>
        <w:pStyle w:val="NormalHanging12a"/>
      </w:pPr>
      <w:r w:rsidRPr="000B2442">
        <w:t>–</w:t>
      </w:r>
      <w:r w:rsidRPr="000B2442">
        <w:tab/>
        <w:t xml:space="preserve">uzimajući u obzir pismo Odbora za pravna pitanja od </w:t>
      </w:r>
      <w:r w:rsidRPr="00447A4E">
        <w:t>27</w:t>
      </w:r>
      <w:r w:rsidRPr="000B2442">
        <w:t xml:space="preserve">. lipnja </w:t>
      </w:r>
      <w:r w:rsidRPr="00447A4E">
        <w:t>2023</w:t>
      </w:r>
      <w:r w:rsidRPr="000B2442">
        <w:t>. upućeno Odboru za okoliš, javno zdravlje i sigurnost hrane u skladu s člankom </w:t>
      </w:r>
      <w:r w:rsidRPr="00447A4E">
        <w:t>110</w:t>
      </w:r>
      <w:r w:rsidRPr="000B2442">
        <w:t>. stavkom </w:t>
      </w:r>
      <w:r w:rsidRPr="00447A4E">
        <w:t>3</w:t>
      </w:r>
      <w:r w:rsidRPr="000B2442">
        <w:t>. Poslovnika,</w:t>
      </w:r>
    </w:p>
    <w:p w:rsidR="00150239" w:rsidRPr="000B2442" w:rsidRDefault="00150239" w:rsidP="00150239">
      <w:pPr>
        <w:pStyle w:val="NormalHanging12a"/>
      </w:pPr>
      <w:r w:rsidRPr="000B2442">
        <w:t>–</w:t>
      </w:r>
      <w:r w:rsidRPr="000B2442">
        <w:tab/>
        <w:t xml:space="preserve">uzimajući u obzir privremeni sporazum koji je odobrio nadležni odbor u skladu s člankom </w:t>
      </w:r>
      <w:r w:rsidRPr="00447A4E">
        <w:t>74</w:t>
      </w:r>
      <w:r w:rsidRPr="000B2442">
        <w:t xml:space="preserve">. stavkom </w:t>
      </w:r>
      <w:r w:rsidRPr="00447A4E">
        <w:t>4</w:t>
      </w:r>
      <w:r w:rsidRPr="000B2442">
        <w:t xml:space="preserve">. Poslovnika te činjenicu da se predstavnik Vijeća pismom od </w:t>
      </w:r>
      <w:r w:rsidRPr="00447A4E">
        <w:t>8</w:t>
      </w:r>
      <w:r w:rsidRPr="000B2442">
        <w:t xml:space="preserve">. ožujka </w:t>
      </w:r>
      <w:r w:rsidRPr="00447A4E">
        <w:t>2024</w:t>
      </w:r>
      <w:r w:rsidRPr="000B2442">
        <w:t xml:space="preserve">. obvezao prihvatiti stajalište Europskog parlamenta u skladu s člankom </w:t>
      </w:r>
      <w:r w:rsidRPr="00447A4E">
        <w:t>294</w:t>
      </w:r>
      <w:r w:rsidRPr="000B2442">
        <w:t xml:space="preserve">. stavkom </w:t>
      </w:r>
      <w:r w:rsidRPr="00447A4E">
        <w:t>4</w:t>
      </w:r>
      <w:r w:rsidRPr="000B2442">
        <w:t>. Ugovora o funkcioniranju Europske unije,</w:t>
      </w:r>
    </w:p>
    <w:p w:rsidR="00516DED" w:rsidRPr="000B2442" w:rsidRDefault="00516DED" w:rsidP="00516DED">
      <w:pPr>
        <w:pStyle w:val="NormalHanging12a"/>
      </w:pPr>
      <w:r w:rsidRPr="000B2442">
        <w:lastRenderedPageBreak/>
        <w:t>–</w:t>
      </w:r>
      <w:r w:rsidRPr="000B2442">
        <w:tab/>
        <w:t xml:space="preserve">uzimajući u obzir članke </w:t>
      </w:r>
      <w:r w:rsidRPr="00447A4E">
        <w:t>110</w:t>
      </w:r>
      <w:r w:rsidRPr="000B2442">
        <w:t xml:space="preserve">. i </w:t>
      </w:r>
      <w:r w:rsidRPr="00447A4E">
        <w:t>59</w:t>
      </w:r>
      <w:r w:rsidRPr="000B2442">
        <w:t>. Poslovnika,</w:t>
      </w:r>
    </w:p>
    <w:p w:rsidR="00516DED" w:rsidRPr="000B2442" w:rsidRDefault="00516DED" w:rsidP="00516DED">
      <w:pPr>
        <w:pStyle w:val="NormalHanging12a"/>
      </w:pPr>
      <w:r w:rsidRPr="000B2442">
        <w:t>–</w:t>
      </w:r>
      <w:r w:rsidRPr="000B2442">
        <w:tab/>
        <w:t>uzimajući u obzir mišljenje Odbora za promet i turizam,</w:t>
      </w:r>
    </w:p>
    <w:p w:rsidR="00516DED" w:rsidRPr="000B2442" w:rsidRDefault="00516DED" w:rsidP="00516DED">
      <w:pPr>
        <w:pStyle w:val="NormalHanging12a"/>
      </w:pPr>
      <w:r w:rsidRPr="000B2442">
        <w:t>–</w:t>
      </w:r>
      <w:r w:rsidRPr="000B2442">
        <w:tab/>
        <w:t>uzimajući u obzir izvješće Odbora za okoliš, javno zdravlje i sigurnost hrane (A</w:t>
      </w:r>
      <w:r w:rsidRPr="00447A4E">
        <w:t>9</w:t>
      </w:r>
      <w:r w:rsidRPr="000B2442">
        <w:t>-</w:t>
      </w:r>
      <w:r w:rsidRPr="00447A4E">
        <w:t>0233</w:t>
      </w:r>
      <w:r w:rsidRPr="000B2442">
        <w:t>/</w:t>
      </w:r>
      <w:r w:rsidRPr="00447A4E">
        <w:t>2023</w:t>
      </w:r>
      <w:r w:rsidRPr="000B2442">
        <w:t>),</w:t>
      </w:r>
    </w:p>
    <w:p w:rsidR="00516DED" w:rsidRPr="000B2442" w:rsidRDefault="00516DED" w:rsidP="00516DED">
      <w:pPr>
        <w:pStyle w:val="NormalHanging12a"/>
      </w:pPr>
      <w:r w:rsidRPr="000B2442">
        <w:t>A.</w:t>
      </w:r>
      <w:r w:rsidRPr="000B2442">
        <w:tab/>
        <w:t>budući da, prema mišljenju savjetodavne skupine pravnih službi Europskog parlamenta, Vijeća i Komisije, prijedlog Komisije ne sadrži suštinske promjene osim onih koje su kao takve u prijedlogu navedene, te da se prijedlog, što se tiče kodifikacije nepromijenjenih odredaba prethodnih akata i tih promjena, ograničava samo na kodifikaciju postojećih akata bez njihove bitne promjene</w:t>
      </w:r>
      <w:r w:rsidR="006C2447" w:rsidRPr="000B2442">
        <w:t>;</w:t>
      </w:r>
    </w:p>
    <w:p w:rsidR="00516DED" w:rsidRPr="000B2442" w:rsidRDefault="00516DED" w:rsidP="00516DED">
      <w:pPr>
        <w:pStyle w:val="NormalHanging12a"/>
      </w:pPr>
      <w:r w:rsidRPr="00447A4E">
        <w:t>1</w:t>
      </w:r>
      <w:r w:rsidRPr="000B2442">
        <w:t>.</w:t>
      </w:r>
      <w:r w:rsidRPr="000B2442">
        <w:tab/>
        <w:t>usvaja sljedeće stajalište u prvom čitanju</w:t>
      </w:r>
      <w:r w:rsidR="00150239" w:rsidRPr="000B2442">
        <w:rPr>
          <w:rStyle w:val="FootnoteReference"/>
        </w:rPr>
        <w:footnoteReference w:id="4"/>
      </w:r>
      <w:r w:rsidRPr="000B2442">
        <w:t>, uzimajući u obzir preporuke savjetodavne skupine pravnih službi Europskog parlamenta, Vijeća i Komisije</w:t>
      </w:r>
      <w:r w:rsidR="006C2447" w:rsidRPr="000B2442">
        <w:t>;</w:t>
      </w:r>
    </w:p>
    <w:p w:rsidR="00516DED" w:rsidRPr="000B2442" w:rsidRDefault="00516DED" w:rsidP="00516DED">
      <w:pPr>
        <w:pStyle w:val="NormalHanging12a"/>
      </w:pPr>
      <w:r w:rsidRPr="00447A4E">
        <w:t>2</w:t>
      </w:r>
      <w:r w:rsidRPr="000B2442">
        <w:t>.</w:t>
      </w:r>
      <w:r w:rsidRPr="000B2442">
        <w:tab/>
        <w:t>poziva Komisiju da predmet ponovno uputi Parlamentu ako zamijeni, bitno izmijeni ili namjerava bitno izmijeniti svoj prijedlog;</w:t>
      </w:r>
    </w:p>
    <w:p w:rsidR="00516DED" w:rsidRPr="000B2442" w:rsidRDefault="00516DED" w:rsidP="00516DED">
      <w:pPr>
        <w:pStyle w:val="NormalHanging12a"/>
      </w:pPr>
      <w:r w:rsidRPr="00447A4E">
        <w:t>3</w:t>
      </w:r>
      <w:r w:rsidRPr="000B2442">
        <w:t>.</w:t>
      </w:r>
      <w:r w:rsidRPr="000B2442">
        <w:tab/>
        <w:t>nalaže svojoj predsjednici da stajalište Parlamenta proslijedi Vijeću, Komisiji i nacionalnim parlamentima.</w:t>
      </w:r>
    </w:p>
    <w:p w:rsidR="00516DED" w:rsidRPr="000B2442" w:rsidRDefault="00516DED" w:rsidP="00516DED"/>
    <w:p w:rsidR="00150239" w:rsidRPr="000B2442" w:rsidRDefault="00150239" w:rsidP="00516DED">
      <w:pPr>
        <w:widowControl/>
        <w:sectPr w:rsidR="00150239" w:rsidRPr="000B2442" w:rsidSect="00657732">
          <w:footerReference w:type="even" r:id="rId9"/>
          <w:footerReference w:type="first" r:id="rId10"/>
          <w:footnotePr>
            <w:numRestart w:val="eachSect"/>
          </w:footnotePr>
          <w:pgSz w:w="11906" w:h="16838"/>
          <w:pgMar w:top="1134" w:right="1134" w:bottom="1134" w:left="1134" w:header="567" w:footer="567" w:gutter="0"/>
          <w:pgNumType w:start="1"/>
          <w:cols w:space="709"/>
          <w:docGrid w:linePitch="326"/>
        </w:sectPr>
      </w:pPr>
    </w:p>
    <w:p w:rsidR="00516DED" w:rsidRPr="000B2442" w:rsidRDefault="00516DED" w:rsidP="00516DED">
      <w:pPr>
        <w:widowControl/>
      </w:pPr>
    </w:p>
    <w:p w:rsidR="00150239" w:rsidRPr="000B2442" w:rsidRDefault="00150239" w:rsidP="000B2442">
      <w:pPr>
        <w:spacing w:after="240"/>
        <w:rPr>
          <w:b/>
        </w:rPr>
      </w:pPr>
      <w:r w:rsidRPr="000B2442">
        <w:rPr>
          <w:b/>
          <w:bCs/>
          <w:color w:val="000000"/>
        </w:rPr>
        <w:t>P</w:t>
      </w:r>
      <w:r w:rsidRPr="00447A4E">
        <w:rPr>
          <w:b/>
          <w:bCs/>
          <w:color w:val="000000"/>
        </w:rPr>
        <w:t>9</w:t>
      </w:r>
      <w:r w:rsidRPr="000B2442">
        <w:rPr>
          <w:b/>
          <w:bCs/>
          <w:color w:val="000000"/>
        </w:rPr>
        <w:t>_TC</w:t>
      </w:r>
      <w:r w:rsidRPr="00447A4E">
        <w:rPr>
          <w:b/>
          <w:bCs/>
          <w:color w:val="000000"/>
        </w:rPr>
        <w:t>1</w:t>
      </w:r>
      <w:r w:rsidRPr="000B2442">
        <w:rPr>
          <w:b/>
          <w:bCs/>
          <w:color w:val="000000"/>
        </w:rPr>
        <w:t>-COD(</w:t>
      </w:r>
      <w:r w:rsidRPr="00447A4E">
        <w:rPr>
          <w:b/>
          <w:bCs/>
          <w:color w:val="000000"/>
        </w:rPr>
        <w:t>2022</w:t>
      </w:r>
      <w:r w:rsidRPr="000B2442">
        <w:rPr>
          <w:b/>
          <w:bCs/>
          <w:color w:val="000000"/>
        </w:rPr>
        <w:t>)</w:t>
      </w:r>
      <w:r w:rsidRPr="00447A4E">
        <w:rPr>
          <w:b/>
          <w:bCs/>
          <w:color w:val="000000"/>
        </w:rPr>
        <w:t>0347</w:t>
      </w:r>
    </w:p>
    <w:p w:rsidR="00803EF0" w:rsidRDefault="00657732" w:rsidP="00803EF0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 w:rsidRPr="000B2442">
        <w:rPr>
          <w:b/>
        </w:rPr>
        <w:t xml:space="preserve">Stajalište Europskog parlamenta usvojeno u prvom čitanju </w:t>
      </w:r>
      <w:r w:rsidRPr="00447A4E">
        <w:rPr>
          <w:b/>
        </w:rPr>
        <w:t>2</w:t>
      </w:r>
      <w:r w:rsidR="00150239" w:rsidRPr="00447A4E">
        <w:rPr>
          <w:b/>
        </w:rPr>
        <w:t>4</w:t>
      </w:r>
      <w:r w:rsidRPr="000B2442">
        <w:rPr>
          <w:b/>
        </w:rPr>
        <w:t xml:space="preserve">. travnja </w:t>
      </w:r>
      <w:r w:rsidRPr="00447A4E">
        <w:rPr>
          <w:b/>
        </w:rPr>
        <w:t>2024</w:t>
      </w:r>
      <w:r w:rsidRPr="000B2442">
        <w:rPr>
          <w:b/>
        </w:rPr>
        <w:t xml:space="preserve">. radi donošenja </w:t>
      </w:r>
      <w:r w:rsidR="00150239" w:rsidRPr="000B2442">
        <w:rPr>
          <w:b/>
        </w:rPr>
        <w:t>Direktive</w:t>
      </w:r>
      <w:r w:rsidRPr="000B2442">
        <w:rPr>
          <w:b/>
        </w:rPr>
        <w:t xml:space="preserve"> (EU) </w:t>
      </w:r>
      <w:r w:rsidRPr="00447A4E">
        <w:rPr>
          <w:b/>
        </w:rPr>
        <w:t>2024</w:t>
      </w:r>
      <w:r w:rsidRPr="000B2442">
        <w:rPr>
          <w:b/>
        </w:rPr>
        <w:t xml:space="preserve">/… Europskog parlamenta i Vijeća </w:t>
      </w:r>
      <w:r w:rsidR="00803EF0" w:rsidRPr="00803EF0">
        <w:rPr>
          <w:rFonts w:eastAsia="Calibri"/>
          <w:b/>
          <w:szCs w:val="22"/>
          <w:lang w:eastAsia="en-US"/>
        </w:rPr>
        <w:t>o kvaliteti zraka i čišćem zraku za Europu</w:t>
      </w:r>
      <w:r w:rsidR="00803EF0">
        <w:rPr>
          <w:rFonts w:eastAsia="Calibri"/>
          <w:b/>
          <w:szCs w:val="22"/>
          <w:lang w:eastAsia="en-US"/>
        </w:rPr>
        <w:t xml:space="preserve"> </w:t>
      </w:r>
      <w:r w:rsidR="00803EF0" w:rsidRPr="00803EF0">
        <w:rPr>
          <w:rFonts w:eastAsia="Calibri"/>
          <w:b/>
          <w:szCs w:val="22"/>
          <w:lang w:eastAsia="en-US"/>
        </w:rPr>
        <w:t>(preinaka)</w:t>
      </w:r>
    </w:p>
    <w:p w:rsidR="00F86078" w:rsidRPr="00AA44CB" w:rsidRDefault="00F86078" w:rsidP="00F86078">
      <w:pPr>
        <w:widowControl/>
        <w:rPr>
          <w:rFonts w:eastAsia="Calibri"/>
          <w:i/>
          <w:szCs w:val="24"/>
          <w:lang w:eastAsia="en-US"/>
        </w:rPr>
      </w:pPr>
      <w:r w:rsidRPr="00AA44CB">
        <w:rPr>
          <w:rFonts w:eastAsia="Calibri"/>
          <w:i/>
          <w:szCs w:val="24"/>
          <w:lang w:eastAsia="en-US"/>
        </w:rPr>
        <w:t>(S obzirom da je postignut sporazum Parlamenta i Vijeća, stajalište Parlamenta odgovara konač</w:t>
      </w:r>
      <w:r>
        <w:rPr>
          <w:rFonts w:eastAsia="Calibri"/>
          <w:i/>
          <w:szCs w:val="24"/>
          <w:lang w:eastAsia="en-US"/>
        </w:rPr>
        <w:t>nom zakonodavnom aktu, Direktivi (EU) 2024/2881</w:t>
      </w:r>
      <w:r>
        <w:rPr>
          <w:rFonts w:eastAsia="Calibri"/>
          <w:i/>
          <w:szCs w:val="24"/>
          <w:lang w:eastAsia="en-US"/>
        </w:rPr>
        <w:t>.</w:t>
      </w:r>
      <w:r w:rsidRPr="00AA44CB">
        <w:rPr>
          <w:rFonts w:eastAsia="Calibri"/>
          <w:i/>
          <w:szCs w:val="24"/>
          <w:lang w:eastAsia="en-US"/>
        </w:rPr>
        <w:t>)</w:t>
      </w:r>
    </w:p>
    <w:p w:rsidR="00F86078" w:rsidRPr="00803EF0" w:rsidRDefault="00F86078" w:rsidP="00803EF0">
      <w:pPr>
        <w:widowControl/>
        <w:spacing w:before="360" w:after="360"/>
        <w:rPr>
          <w:rFonts w:eastAsia="Calibri"/>
          <w:b/>
          <w:szCs w:val="24"/>
          <w:lang w:eastAsia="en-US"/>
        </w:rPr>
      </w:pPr>
      <w:bookmarkStart w:id="8" w:name="_GoBack"/>
      <w:bookmarkEnd w:id="8"/>
    </w:p>
    <w:sectPr w:rsidR="00F86078" w:rsidRPr="00803EF0" w:rsidSect="00F860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1134" w:right="1418" w:bottom="1134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732" w:rsidRPr="007B24C6" w:rsidRDefault="00657732">
      <w:r w:rsidRPr="007B24C6">
        <w:separator/>
      </w:r>
    </w:p>
  </w:endnote>
  <w:endnote w:type="continuationSeparator" w:id="0">
    <w:p w:rsidR="00657732" w:rsidRPr="007B24C6" w:rsidRDefault="00657732">
      <w:r w:rsidRPr="007B24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732" w:rsidRPr="00B12D52" w:rsidRDefault="00657732" w:rsidP="00657732">
    <w:pPr>
      <w:pStyle w:val="Footer"/>
      <w:tabs>
        <w:tab w:val="clear" w:pos="4536"/>
        <w:tab w:val="center" w:pos="4819"/>
        <w:tab w:val="right" w:pos="8504"/>
        <w:tab w:val="right" w:pos="9638"/>
      </w:tabs>
    </w:pPr>
    <w:r w:rsidRPr="00B12D52">
      <w:t>PE-CONS No/YY</w:t>
    </w:r>
    <w:r w:rsidRPr="00B12D52">
      <w:tab/>
      <w:t>YYYY/NNNN(COD)</w:t>
    </w:r>
    <w:r w:rsidRPr="00B12D52">
      <w:tab/>
      <w:t>XYZ-AB/OP-QR</w:t>
    </w:r>
    <w:r w:rsidRPr="00B12D52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732" w:rsidRPr="00B12D52" w:rsidRDefault="00657732" w:rsidP="00657732">
    <w:pPr>
      <w:pStyle w:val="Footer"/>
      <w:tabs>
        <w:tab w:val="clear" w:pos="4536"/>
        <w:tab w:val="center" w:pos="4819"/>
        <w:tab w:val="right" w:pos="8504"/>
        <w:tab w:val="right" w:pos="9638"/>
      </w:tabs>
    </w:pPr>
    <w:r w:rsidRPr="00B12D52">
      <w:t>PE-CONS No/YY</w:t>
    </w:r>
    <w:r w:rsidRPr="00B12D52">
      <w:tab/>
      <w:t>YYYY/NNNN(COD)</w:t>
    </w:r>
    <w:r w:rsidRPr="00B12D52">
      <w:tab/>
      <w:t>XYZ-AB/OP-QR</w:t>
    </w:r>
    <w:r w:rsidRPr="00B12D52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732" w:rsidRPr="007B24C6" w:rsidRDefault="0065773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732" w:rsidRPr="007B24C6" w:rsidRDefault="0065773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732" w:rsidRPr="007B24C6" w:rsidRDefault="006577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732" w:rsidRPr="007B24C6" w:rsidRDefault="00657732">
      <w:r w:rsidRPr="007B24C6">
        <w:separator/>
      </w:r>
    </w:p>
  </w:footnote>
  <w:footnote w:type="continuationSeparator" w:id="0">
    <w:p w:rsidR="00657732" w:rsidRPr="007B24C6" w:rsidRDefault="00657732">
      <w:r w:rsidRPr="007B24C6">
        <w:continuationSeparator/>
      </w:r>
    </w:p>
  </w:footnote>
  <w:footnote w:id="1">
    <w:p w:rsidR="00657732" w:rsidRPr="00803EF0" w:rsidRDefault="00657732" w:rsidP="00803EF0">
      <w:pPr>
        <w:pStyle w:val="FootnoteText"/>
        <w:spacing w:line="240" w:lineRule="auto"/>
        <w:ind w:left="709" w:hanging="709"/>
        <w:rPr>
          <w:sz w:val="24"/>
          <w:szCs w:val="24"/>
          <w:lang w:val="hr-HR"/>
        </w:rPr>
      </w:pPr>
      <w:r w:rsidRPr="00803EF0">
        <w:rPr>
          <w:rStyle w:val="FootnoteReference"/>
          <w:sz w:val="24"/>
          <w:szCs w:val="24"/>
          <w:lang w:val="hr-HR"/>
        </w:rPr>
        <w:footnoteRef/>
      </w:r>
      <w:r w:rsidRPr="00803EF0">
        <w:rPr>
          <w:sz w:val="24"/>
          <w:szCs w:val="24"/>
          <w:lang w:val="hr-HR"/>
        </w:rPr>
        <w:t xml:space="preserve"> </w:t>
      </w:r>
      <w:r w:rsidRPr="00803EF0">
        <w:rPr>
          <w:sz w:val="24"/>
          <w:szCs w:val="24"/>
          <w:lang w:val="hr-HR"/>
        </w:rPr>
        <w:tab/>
        <w:t>SL C 146, 27.4.2023., str. 46.</w:t>
      </w:r>
    </w:p>
  </w:footnote>
  <w:footnote w:id="2">
    <w:p w:rsidR="00657732" w:rsidRPr="00803EF0" w:rsidRDefault="00657732" w:rsidP="00803EF0">
      <w:pPr>
        <w:pStyle w:val="FootnoteText"/>
        <w:spacing w:line="240" w:lineRule="auto"/>
        <w:ind w:left="709" w:hanging="709"/>
        <w:rPr>
          <w:sz w:val="24"/>
          <w:szCs w:val="24"/>
          <w:lang w:val="hr-HR"/>
        </w:rPr>
      </w:pPr>
      <w:r w:rsidRPr="00803EF0">
        <w:rPr>
          <w:rStyle w:val="FootnoteReference"/>
          <w:sz w:val="24"/>
          <w:szCs w:val="24"/>
          <w:lang w:val="hr-HR"/>
        </w:rPr>
        <w:footnoteRef/>
      </w:r>
      <w:r w:rsidRPr="00803EF0">
        <w:rPr>
          <w:sz w:val="24"/>
          <w:szCs w:val="24"/>
          <w:lang w:val="hr-HR"/>
        </w:rPr>
        <w:t xml:space="preserve"> </w:t>
      </w:r>
      <w:r w:rsidRPr="00803EF0">
        <w:rPr>
          <w:sz w:val="24"/>
          <w:szCs w:val="24"/>
          <w:lang w:val="hr-HR"/>
        </w:rPr>
        <w:tab/>
      </w:r>
      <w:r w:rsidRPr="00803EF0">
        <w:rPr>
          <w:sz w:val="24"/>
          <w:szCs w:val="24"/>
          <w:lang w:val="hr-HR"/>
        </w:rPr>
        <w:t xml:space="preserve">SL C, C/2023/251, 26.10.2023., ELI: </w:t>
      </w:r>
      <w:hyperlink r:id="rId1" w:history="1">
        <w:r w:rsidRPr="00F86078">
          <w:rPr>
            <w:rStyle w:val="Hyperlink"/>
            <w:sz w:val="24"/>
            <w:szCs w:val="24"/>
            <w:lang w:val="hr-HR"/>
          </w:rPr>
          <w:t>http://data.europa.eu/eli/C/2023/251/oj</w:t>
        </w:r>
      </w:hyperlink>
      <w:r w:rsidRPr="00803EF0">
        <w:rPr>
          <w:sz w:val="24"/>
          <w:szCs w:val="24"/>
          <w:lang w:val="hr-HR"/>
        </w:rPr>
        <w:t>.</w:t>
      </w:r>
    </w:p>
  </w:footnote>
  <w:footnote w:id="3">
    <w:p w:rsidR="00657732" w:rsidRPr="00803EF0" w:rsidRDefault="00657732" w:rsidP="00803EF0">
      <w:pPr>
        <w:pStyle w:val="FootnoteText"/>
        <w:spacing w:line="240" w:lineRule="auto"/>
        <w:ind w:left="709" w:hanging="709"/>
        <w:rPr>
          <w:sz w:val="24"/>
          <w:szCs w:val="24"/>
          <w:lang w:val="hr-HR"/>
        </w:rPr>
      </w:pPr>
      <w:r w:rsidRPr="00803EF0">
        <w:rPr>
          <w:rStyle w:val="FootnoteReference"/>
          <w:sz w:val="24"/>
          <w:szCs w:val="24"/>
          <w:lang w:val="hr-HR"/>
        </w:rPr>
        <w:footnoteRef/>
      </w:r>
      <w:r w:rsidRPr="00803EF0">
        <w:rPr>
          <w:sz w:val="24"/>
          <w:szCs w:val="24"/>
          <w:lang w:val="hr-HR"/>
        </w:rPr>
        <w:t xml:space="preserve"> </w:t>
      </w:r>
      <w:r w:rsidRPr="00803EF0">
        <w:rPr>
          <w:sz w:val="24"/>
          <w:szCs w:val="24"/>
          <w:lang w:val="hr-HR"/>
        </w:rPr>
        <w:tab/>
      </w:r>
      <w:r w:rsidRPr="00803EF0">
        <w:rPr>
          <w:sz w:val="24"/>
          <w:szCs w:val="24"/>
          <w:lang w:val="hr-HR"/>
        </w:rPr>
        <w:t>SL C 77, 28.3.2002., str. 1.</w:t>
      </w:r>
    </w:p>
  </w:footnote>
  <w:footnote w:id="4">
    <w:p w:rsidR="00150239" w:rsidRPr="00803EF0" w:rsidRDefault="00150239" w:rsidP="00803EF0">
      <w:pPr>
        <w:pStyle w:val="FootnoteText"/>
        <w:spacing w:line="240" w:lineRule="auto"/>
        <w:ind w:left="709" w:hanging="709"/>
        <w:rPr>
          <w:sz w:val="24"/>
          <w:szCs w:val="24"/>
          <w:lang w:val="hr-HR"/>
        </w:rPr>
      </w:pPr>
      <w:r w:rsidRPr="00803EF0">
        <w:rPr>
          <w:rStyle w:val="FootnoteReference"/>
          <w:sz w:val="24"/>
          <w:szCs w:val="24"/>
          <w:lang w:val="hr-HR"/>
        </w:rPr>
        <w:footnoteRef/>
      </w:r>
      <w:r w:rsidRPr="00803EF0">
        <w:rPr>
          <w:sz w:val="24"/>
          <w:szCs w:val="24"/>
          <w:lang w:val="hr-HR"/>
        </w:rPr>
        <w:t xml:space="preserve"> </w:t>
      </w:r>
      <w:r w:rsidRPr="00803EF0">
        <w:rPr>
          <w:sz w:val="24"/>
          <w:szCs w:val="24"/>
          <w:lang w:val="hr-HR"/>
        </w:rPr>
        <w:tab/>
      </w:r>
      <w:r w:rsidRPr="00803EF0">
        <w:rPr>
          <w:sz w:val="24"/>
          <w:szCs w:val="24"/>
          <w:lang w:val="hr-HR"/>
        </w:rPr>
        <w:t>Ovo stajalište zamjenjuje amandmane usvojene na sjednici 13. rujna 2023. (Usvojeni tekstovi, P9_TA(2023)0318</w:t>
      </w:r>
      <w:r w:rsidR="00803EF0">
        <w:rPr>
          <w:sz w:val="24"/>
          <w:szCs w:val="24"/>
          <w:lang w:val="hr-HR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732" w:rsidRPr="007B24C6" w:rsidRDefault="0065773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732" w:rsidRPr="007B24C6" w:rsidRDefault="0065773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732" w:rsidRPr="007B24C6" w:rsidRDefault="006577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01C2B0A8"/>
    <w:lvl w:ilvl="0">
      <w:start w:val="1"/>
      <w:numFmt w:val="decimal"/>
      <w:pStyle w:val="NumPar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0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9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0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1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Annextitre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7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8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9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21"/>
  </w:num>
  <w:num w:numId="7">
    <w:abstractNumId w:val="9"/>
  </w:num>
  <w:num w:numId="8">
    <w:abstractNumId w:val="19"/>
  </w:num>
  <w:num w:numId="9">
    <w:abstractNumId w:val="18"/>
  </w:num>
  <w:num w:numId="10">
    <w:abstractNumId w:val="25"/>
  </w:num>
  <w:num w:numId="11">
    <w:abstractNumId w:val="27"/>
  </w:num>
  <w:num w:numId="12">
    <w:abstractNumId w:val="28"/>
  </w:num>
  <w:num w:numId="13">
    <w:abstractNumId w:val="3"/>
  </w:num>
  <w:num w:numId="14">
    <w:abstractNumId w:val="11"/>
  </w:num>
  <w:num w:numId="15">
    <w:abstractNumId w:val="4"/>
  </w:num>
  <w:num w:numId="16">
    <w:abstractNumId w:val="13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</w:num>
  <w:num w:numId="20">
    <w:abstractNumId w:val="24"/>
  </w:num>
  <w:num w:numId="21">
    <w:abstractNumId w:val="14"/>
  </w:num>
  <w:num w:numId="22">
    <w:abstractNumId w:val="26"/>
  </w:num>
  <w:num w:numId="23">
    <w:abstractNumId w:val="8"/>
  </w:num>
  <w:num w:numId="24">
    <w:abstractNumId w:val="15"/>
  </w:num>
  <w:num w:numId="25">
    <w:abstractNumId w:val="16"/>
  </w:num>
  <w:num w:numId="26">
    <w:abstractNumId w:val="17"/>
  </w:num>
  <w:num w:numId="27">
    <w:abstractNumId w:val="22"/>
  </w:num>
  <w:num w:numId="28">
    <w:abstractNumId w:val="23"/>
  </w:num>
  <w:num w:numId="29">
    <w:abstractNumId w:val="7"/>
  </w:num>
  <w:num w:numId="30">
    <w:abstractNumId w:val="20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3/2023"/>
    <w:docVar w:name="dvlangue" w:val="HR"/>
    <w:docVar w:name="dvnumam" w:val="0"/>
    <w:docVar w:name="dvpe" w:val="742.410"/>
    <w:docVar w:name="dvrapporteur" w:val="Izvjestitelj: "/>
    <w:docVar w:name="dvstar" w:val="***I"/>
    <w:docVar w:name="dvtitre" w:val="Zakonodavna rezolucija Europskog parlamenta od .... 2024. o Prijedlogu direktive Europskog parlamenta i Vijeća o kvaliteti zraka i čišćem zraku za Europu (preinaka)(COM(2022)0542 – C9-0364/2022 – 2022/0347(COD))"/>
  </w:docVars>
  <w:rsids>
    <w:rsidRoot w:val="00292406"/>
    <w:rsid w:val="00002272"/>
    <w:rsid w:val="00064002"/>
    <w:rsid w:val="000677B9"/>
    <w:rsid w:val="000831BA"/>
    <w:rsid w:val="000A42CC"/>
    <w:rsid w:val="000B2442"/>
    <w:rsid w:val="000E7DD9"/>
    <w:rsid w:val="0010095E"/>
    <w:rsid w:val="00125B37"/>
    <w:rsid w:val="00150239"/>
    <w:rsid w:val="00187494"/>
    <w:rsid w:val="001F32AE"/>
    <w:rsid w:val="002767FF"/>
    <w:rsid w:val="00292406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47A4E"/>
    <w:rsid w:val="00471C19"/>
    <w:rsid w:val="004867E3"/>
    <w:rsid w:val="00494A28"/>
    <w:rsid w:val="004C0004"/>
    <w:rsid w:val="004C5D52"/>
    <w:rsid w:val="0050519A"/>
    <w:rsid w:val="005072A1"/>
    <w:rsid w:val="00514517"/>
    <w:rsid w:val="00516DED"/>
    <w:rsid w:val="00545827"/>
    <w:rsid w:val="00560270"/>
    <w:rsid w:val="005C2568"/>
    <w:rsid w:val="006037C0"/>
    <w:rsid w:val="00657732"/>
    <w:rsid w:val="006631B6"/>
    <w:rsid w:val="00680577"/>
    <w:rsid w:val="006C2447"/>
    <w:rsid w:val="006F74FA"/>
    <w:rsid w:val="00731ADD"/>
    <w:rsid w:val="00734777"/>
    <w:rsid w:val="00747932"/>
    <w:rsid w:val="00751A4A"/>
    <w:rsid w:val="00756632"/>
    <w:rsid w:val="00762C74"/>
    <w:rsid w:val="00786EC0"/>
    <w:rsid w:val="007B24C6"/>
    <w:rsid w:val="007D1690"/>
    <w:rsid w:val="007E22AD"/>
    <w:rsid w:val="00803EF0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6078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0CB734"/>
  <w15:chartTrackingRefBased/>
  <w15:docId w15:val="{3D52B621-42B2-4FD8-8EE5-B0770AD3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annotation reference" w:uiPriority="99"/>
    <w:lsdException w:name="page number" w:uiPriority="99"/>
    <w:lsdException w:name="toa heading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16DE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DE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DE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DE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DE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DED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DED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uiPriority w:val="99"/>
    <w:rsid w:val="00516DED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uiPriority w:val="99"/>
    <w:rsid w:val="00516DED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516DED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516DE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516DE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516DED"/>
    <w:pPr>
      <w:spacing w:after="240"/>
    </w:pPr>
  </w:style>
  <w:style w:type="paragraph" w:customStyle="1" w:styleId="TOCPage">
    <w:name w:val="TOC Page"/>
    <w:basedOn w:val="Normal"/>
    <w:next w:val="TOC1"/>
    <w:rsid w:val="00516DE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16DED"/>
    <w:pPr>
      <w:spacing w:after="120"/>
    </w:pPr>
  </w:style>
  <w:style w:type="paragraph" w:customStyle="1" w:styleId="NormalBold">
    <w:name w:val="NormalBold"/>
    <w:basedOn w:val="Normal"/>
    <w:link w:val="NormalBoldChar"/>
    <w:rsid w:val="00516DED"/>
    <w:rPr>
      <w:b/>
    </w:rPr>
  </w:style>
  <w:style w:type="paragraph" w:customStyle="1" w:styleId="NormalBold12a">
    <w:name w:val="NormalBold12a"/>
    <w:basedOn w:val="Normal"/>
    <w:rsid w:val="00516DED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516DED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516DED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516DED"/>
    <w:pPr>
      <w:ind w:left="1418"/>
    </w:pPr>
  </w:style>
  <w:style w:type="paragraph" w:customStyle="1" w:styleId="CoverReference">
    <w:name w:val="CoverReference"/>
    <w:basedOn w:val="Normal"/>
    <w:uiPriority w:val="99"/>
    <w:rsid w:val="00516DE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16DE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516DE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516DE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16D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DED"/>
    <w:rPr>
      <w:sz w:val="24"/>
      <w:lang w:val="hr-HR"/>
    </w:rPr>
  </w:style>
  <w:style w:type="paragraph" w:customStyle="1" w:styleId="AnnexWPTabs">
    <w:name w:val="AnnexWPTabs"/>
    <w:basedOn w:val="Normal"/>
    <w:rsid w:val="00516DED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516DED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516DED"/>
    <w:rPr>
      <w:smallCaps/>
      <w:sz w:val="20"/>
    </w:rPr>
  </w:style>
  <w:style w:type="paragraph" w:customStyle="1" w:styleId="AnnexWPDocType">
    <w:name w:val="AnnexWPDocType"/>
    <w:basedOn w:val="Normal"/>
    <w:rsid w:val="00516DED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516DED"/>
    <w:pPr>
      <w:spacing w:before="480"/>
    </w:pPr>
    <w:rPr>
      <w:b/>
    </w:rPr>
  </w:style>
  <w:style w:type="paragraph" w:customStyle="1" w:styleId="AmJustText">
    <w:name w:val="AmJustText"/>
    <w:basedOn w:val="Normal"/>
    <w:uiPriority w:val="99"/>
    <w:rsid w:val="00516DED"/>
    <w:pPr>
      <w:spacing w:after="240"/>
    </w:pPr>
    <w:rPr>
      <w:i/>
    </w:rPr>
  </w:style>
  <w:style w:type="paragraph" w:customStyle="1" w:styleId="AmCrossRef">
    <w:name w:val="AmCrossRef"/>
    <w:basedOn w:val="Normal"/>
    <w:uiPriority w:val="99"/>
    <w:rsid w:val="00516DE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uiPriority w:val="99"/>
    <w:rsid w:val="00516DED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516DE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16DE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516DE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516DED"/>
    <w:pPr>
      <w:spacing w:before="240"/>
    </w:pPr>
    <w:rPr>
      <w:b/>
    </w:rPr>
  </w:style>
  <w:style w:type="paragraph" w:customStyle="1" w:styleId="EPBody">
    <w:name w:val="EPBody"/>
    <w:basedOn w:val="Normal"/>
    <w:rsid w:val="00516DE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516DED"/>
    <w:pPr>
      <w:spacing w:before="120" w:after="120"/>
    </w:pPr>
  </w:style>
  <w:style w:type="paragraph" w:customStyle="1" w:styleId="EPFooter">
    <w:name w:val="EPFooter"/>
    <w:basedOn w:val="Normal"/>
    <w:rsid w:val="00516DE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16DED"/>
    <w:pPr>
      <w:spacing w:before="480" w:after="240"/>
    </w:pPr>
  </w:style>
  <w:style w:type="paragraph" w:customStyle="1" w:styleId="Lgendesigne">
    <w:name w:val="Légende signe"/>
    <w:basedOn w:val="Normal"/>
    <w:rsid w:val="00516DE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16DE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16DED"/>
    <w:rPr>
      <w:sz w:val="18"/>
    </w:rPr>
  </w:style>
  <w:style w:type="paragraph" w:customStyle="1" w:styleId="Normal24a">
    <w:name w:val="Normal24a"/>
    <w:basedOn w:val="Normal"/>
    <w:rsid w:val="00516DED"/>
    <w:pPr>
      <w:spacing w:after="480"/>
    </w:pPr>
  </w:style>
  <w:style w:type="paragraph" w:customStyle="1" w:styleId="NormalBoldCenter">
    <w:name w:val="NormalBoldCenter"/>
    <w:basedOn w:val="Normal"/>
    <w:rsid w:val="00516DED"/>
    <w:pPr>
      <w:jc w:val="center"/>
    </w:pPr>
    <w:rPr>
      <w:b/>
    </w:rPr>
  </w:style>
  <w:style w:type="paragraph" w:styleId="ListParagraph">
    <w:name w:val="List Paragraph"/>
    <w:basedOn w:val="Normal"/>
    <w:uiPriority w:val="34"/>
    <w:qFormat/>
    <w:rsid w:val="00516DED"/>
    <w:pPr>
      <w:ind w:left="720"/>
      <w:contextualSpacing/>
    </w:pPr>
  </w:style>
  <w:style w:type="paragraph" w:customStyle="1" w:styleId="msonormal0">
    <w:name w:val="msonormal"/>
    <w:basedOn w:val="Normal"/>
    <w:rsid w:val="00516DED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link w:val="FooterChar"/>
    <w:uiPriority w:val="99"/>
    <w:unhideWhenUsed/>
    <w:rsid w:val="00516DED"/>
    <w:pPr>
      <w:tabs>
        <w:tab w:val="center" w:pos="4536"/>
        <w:tab w:val="right" w:pos="9072"/>
      </w:tabs>
      <w:spacing w:before="240" w:after="240" w:line="220" w:lineRule="auto"/>
    </w:pPr>
    <w:rPr>
      <w:sz w:val="22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516DED"/>
    <w:rPr>
      <w:sz w:val="22"/>
      <w:lang w:val="hr-HR"/>
    </w:rPr>
  </w:style>
  <w:style w:type="character" w:customStyle="1" w:styleId="Normal12Char">
    <w:name w:val="Normal12 Char"/>
    <w:basedOn w:val="DefaultParagraphFont"/>
    <w:link w:val="Normal12"/>
    <w:locked/>
    <w:rsid w:val="00516DED"/>
    <w:rPr>
      <w:noProof/>
      <w:sz w:val="24"/>
    </w:rPr>
  </w:style>
  <w:style w:type="paragraph" w:customStyle="1" w:styleId="Normal12">
    <w:name w:val="Normal12"/>
    <w:basedOn w:val="Normal"/>
    <w:link w:val="Normal12Char"/>
    <w:rsid w:val="00516DED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516DE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516DE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516DE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516DE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516DED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516DED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516DED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516DED"/>
    <w:rPr>
      <w:b/>
      <w:sz w:val="24"/>
      <w:lang w:val="hr-HR"/>
    </w:rPr>
  </w:style>
  <w:style w:type="paragraph" w:customStyle="1" w:styleId="Normal12Italic">
    <w:name w:val="Normal12Italic"/>
    <w:basedOn w:val="Normal12"/>
    <w:rsid w:val="00516DED"/>
    <w:rPr>
      <w:i/>
    </w:rPr>
  </w:style>
  <w:style w:type="paragraph" w:customStyle="1" w:styleId="JustificationTitle">
    <w:name w:val="JustificationTitle"/>
    <w:basedOn w:val="Normal"/>
    <w:next w:val="Normal12"/>
    <w:rsid w:val="00516DED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516DED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516DE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516DE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516DED"/>
    <w:pPr>
      <w:spacing w:before="240"/>
      <w:jc w:val="center"/>
    </w:pPr>
    <w:rPr>
      <w:i/>
    </w:rPr>
  </w:style>
  <w:style w:type="paragraph" w:customStyle="1" w:styleId="Footer2">
    <w:name w:val="Footer2"/>
    <w:basedOn w:val="Normal12"/>
    <w:rsid w:val="00516DED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516DED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516DED"/>
    <w:pPr>
      <w:jc w:val="center"/>
    </w:pPr>
    <w:rPr>
      <w:noProof w:val="0"/>
      <w:sz w:val="56"/>
    </w:rPr>
  </w:style>
  <w:style w:type="paragraph" w:customStyle="1" w:styleId="Default">
    <w:name w:val="Default"/>
    <w:rsid w:val="00516DE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hr-HR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516D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16DED"/>
    <w:rPr>
      <w:rFonts w:ascii="Segoe UI" w:hAnsi="Segoe UI" w:cs="Segoe UI"/>
      <w:sz w:val="18"/>
      <w:szCs w:val="18"/>
      <w:lang w:val="hr-HR"/>
    </w:rPr>
  </w:style>
  <w:style w:type="paragraph" w:styleId="Revision">
    <w:name w:val="Revision"/>
    <w:hidden/>
    <w:uiPriority w:val="99"/>
    <w:semiHidden/>
    <w:rsid w:val="00516DED"/>
    <w:rPr>
      <w:sz w:val="24"/>
      <w:lang w:val="hr-HR"/>
    </w:rPr>
  </w:style>
  <w:style w:type="character" w:styleId="CommentReference">
    <w:name w:val="annotation reference"/>
    <w:basedOn w:val="DefaultParagraphFont"/>
    <w:uiPriority w:val="99"/>
    <w:rsid w:val="00516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16D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6DED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16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16DED"/>
    <w:rPr>
      <w:b/>
      <w:bCs/>
      <w:lang w:val="hr-HR"/>
    </w:rPr>
  </w:style>
  <w:style w:type="character" w:styleId="Hyperlink">
    <w:name w:val="Hyperlink"/>
    <w:basedOn w:val="DefaultParagraphFont"/>
    <w:uiPriority w:val="99"/>
    <w:rsid w:val="00516D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516DED"/>
    <w:rPr>
      <w:color w:val="954F72" w:themeColor="followedHyperlink"/>
      <w:u w:val="single"/>
    </w:rPr>
  </w:style>
  <w:style w:type="paragraph" w:customStyle="1" w:styleId="LetterSalutation">
    <w:name w:val="LetterSalutation"/>
    <w:basedOn w:val="Normal"/>
    <w:rsid w:val="00516DED"/>
    <w:pPr>
      <w:spacing w:before="600" w:after="360"/>
    </w:pPr>
  </w:style>
  <w:style w:type="paragraph" w:customStyle="1" w:styleId="LetterSubject">
    <w:name w:val="LetterSubject"/>
    <w:basedOn w:val="Normal"/>
    <w:rsid w:val="00516DED"/>
    <w:pPr>
      <w:spacing w:before="480"/>
      <w:ind w:left="1134" w:hanging="1134"/>
    </w:pPr>
  </w:style>
  <w:style w:type="character" w:customStyle="1" w:styleId="AmNumberTabsChar">
    <w:name w:val="AmNumberTabs Char"/>
    <w:basedOn w:val="DefaultParagraphFont"/>
    <w:link w:val="AmNumberTabs"/>
    <w:rsid w:val="00516DED"/>
    <w:rPr>
      <w:b/>
      <w:sz w:val="24"/>
      <w:lang w:val="hr-HR"/>
    </w:rPr>
  </w:style>
  <w:style w:type="character" w:customStyle="1" w:styleId="NormalBold12bChar">
    <w:name w:val="NormalBold12b Char"/>
    <w:basedOn w:val="AmNumberTabsChar"/>
    <w:link w:val="NormalBold12b"/>
    <w:rsid w:val="00516DED"/>
    <w:rPr>
      <w:b/>
      <w:sz w:val="24"/>
      <w:lang w:val="hr-HR"/>
    </w:rPr>
  </w:style>
  <w:style w:type="paragraph" w:customStyle="1" w:styleId="CoverBold">
    <w:name w:val="CoverBold"/>
    <w:basedOn w:val="Normal"/>
    <w:rsid w:val="00516DED"/>
    <w:pPr>
      <w:ind w:left="1417"/>
    </w:pPr>
    <w:rPr>
      <w:b/>
    </w:rPr>
  </w:style>
  <w:style w:type="paragraph" w:customStyle="1" w:styleId="RollCallVotes">
    <w:name w:val="RollCallVotes"/>
    <w:basedOn w:val="Normal"/>
    <w:rsid w:val="00516DE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516DE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516DE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516DED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516DE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516DE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16DED"/>
    <w:pPr>
      <w:widowControl/>
      <w:spacing w:before="100" w:beforeAutospacing="1" w:after="100" w:afterAutospacing="1"/>
    </w:pPr>
    <w:rPr>
      <w:szCs w:val="24"/>
    </w:rPr>
  </w:style>
  <w:style w:type="paragraph" w:customStyle="1" w:styleId="Point0number">
    <w:name w:val="Point 0 (number)"/>
    <w:basedOn w:val="Normal"/>
    <w:rsid w:val="00516DED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516DED"/>
    <w:pPr>
      <w:widowControl/>
      <w:numPr>
        <w:ilvl w:val="2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516DED"/>
    <w:pPr>
      <w:widowControl/>
      <w:numPr>
        <w:ilvl w:val="4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516DED"/>
    <w:pPr>
      <w:widowControl/>
      <w:numPr>
        <w:ilvl w:val="6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516DED"/>
    <w:pPr>
      <w:widowControl/>
      <w:numPr>
        <w:ilvl w:val="1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516DED"/>
    <w:pPr>
      <w:widowControl/>
      <w:numPr>
        <w:ilvl w:val="3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516DED"/>
    <w:pPr>
      <w:widowControl/>
      <w:numPr>
        <w:ilvl w:val="5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516DED"/>
    <w:pPr>
      <w:widowControl/>
      <w:numPr>
        <w:ilvl w:val="7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516DED"/>
    <w:pPr>
      <w:widowControl/>
      <w:numPr>
        <w:ilvl w:val="8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516DED"/>
    <w:rPr>
      <w:i/>
      <w:iCs/>
    </w:rPr>
  </w:style>
  <w:style w:type="paragraph" w:customStyle="1" w:styleId="LetterSignature66b">
    <w:name w:val="LetterSignature66b"/>
    <w:basedOn w:val="Normal"/>
    <w:next w:val="Normal"/>
    <w:rsid w:val="00516DED"/>
    <w:pPr>
      <w:spacing w:before="1320"/>
    </w:pPr>
  </w:style>
  <w:style w:type="paragraph" w:customStyle="1" w:styleId="AnnexRight">
    <w:name w:val="AnnexRight"/>
    <w:basedOn w:val="Normal"/>
    <w:rsid w:val="00516DED"/>
    <w:pPr>
      <w:spacing w:after="480"/>
      <w:jc w:val="right"/>
    </w:pPr>
  </w:style>
  <w:style w:type="character" w:customStyle="1" w:styleId="markedcontent">
    <w:name w:val="markedcontent"/>
    <w:rsid w:val="00516DED"/>
  </w:style>
  <w:style w:type="paragraph" w:customStyle="1" w:styleId="LetterDate">
    <w:name w:val="LetterDate"/>
    <w:basedOn w:val="Normal"/>
    <w:rsid w:val="00516DED"/>
    <w:pPr>
      <w:spacing w:before="720" w:after="240"/>
    </w:pPr>
  </w:style>
  <w:style w:type="paragraph" w:styleId="Title">
    <w:name w:val="Title"/>
    <w:basedOn w:val="Normal"/>
    <w:next w:val="Normal"/>
    <w:link w:val="TitleChar"/>
    <w:uiPriority w:val="10"/>
    <w:qFormat/>
    <w:rsid w:val="00516DED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16DED"/>
    <w:rPr>
      <w:rFonts w:ascii="Arial" w:eastAsiaTheme="majorEastAsia" w:hAnsi="Arial" w:cs="Arial"/>
      <w:b/>
      <w:bCs/>
      <w:kern w:val="28"/>
      <w:sz w:val="32"/>
      <w:szCs w:val="32"/>
      <w:lang w:val="hr-HR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DED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16DED"/>
    <w:rPr>
      <w:rFonts w:ascii="Arial" w:eastAsiaTheme="majorEastAsia" w:hAnsi="Arial" w:cs="Arial"/>
      <w:sz w:val="24"/>
      <w:szCs w:val="24"/>
      <w:lang w:val="hr-HR" w:eastAsia="en-US"/>
    </w:rPr>
  </w:style>
  <w:style w:type="character" w:styleId="Strong">
    <w:name w:val="Strong"/>
    <w:basedOn w:val="DefaultParagraphFont"/>
    <w:uiPriority w:val="22"/>
    <w:qFormat/>
    <w:rsid w:val="00516DED"/>
    <w:rPr>
      <w:b/>
      <w:bCs/>
    </w:rPr>
  </w:style>
  <w:style w:type="paragraph" w:styleId="NoSpacing">
    <w:name w:val="No Spacing"/>
    <w:basedOn w:val="Normal"/>
    <w:uiPriority w:val="1"/>
    <w:qFormat/>
    <w:rsid w:val="00516DED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16DED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16DED"/>
    <w:rPr>
      <w:rFonts w:eastAsiaTheme="minorHAnsi"/>
      <w:i/>
      <w:sz w:val="24"/>
      <w:szCs w:val="24"/>
      <w:lang w:val="hr-HR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DED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DED"/>
    <w:rPr>
      <w:rFonts w:eastAsiaTheme="minorHAnsi"/>
      <w:b/>
      <w:i/>
      <w:sz w:val="24"/>
      <w:szCs w:val="22"/>
      <w:lang w:val="hr-HR" w:eastAsia="en-US"/>
    </w:rPr>
  </w:style>
  <w:style w:type="character" w:styleId="SubtleEmphasis">
    <w:name w:val="Subtle Emphasis"/>
    <w:uiPriority w:val="19"/>
    <w:qFormat/>
    <w:rsid w:val="00516DE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16DE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16DE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16DE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16DED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mDocTypeTab">
    <w:name w:val="AmDocTypeTab"/>
    <w:basedOn w:val="Normal"/>
    <w:rsid w:val="00657732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57732"/>
    <w:pPr>
      <w:spacing w:after="240"/>
      <w:jc w:val="center"/>
    </w:pPr>
  </w:style>
  <w:style w:type="paragraph" w:customStyle="1" w:styleId="AmDateTab">
    <w:name w:val="AmDateTab"/>
    <w:basedOn w:val="Normal"/>
    <w:rsid w:val="00657732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57732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657732"/>
  </w:style>
  <w:style w:type="paragraph" w:customStyle="1" w:styleId="Text1">
    <w:name w:val="Text 1"/>
    <w:basedOn w:val="Normal"/>
    <w:rsid w:val="00657732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657732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rsid w:val="00657732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</w:rPr>
  </w:style>
  <w:style w:type="paragraph" w:styleId="ListNumber4">
    <w:name w:val="List Number 4"/>
    <w:basedOn w:val="Normal"/>
    <w:rsid w:val="00657732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</w:rPr>
  </w:style>
  <w:style w:type="paragraph" w:styleId="ListBullet4">
    <w:name w:val="List Bullet 4"/>
    <w:basedOn w:val="Normal"/>
    <w:rsid w:val="00657732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Bullet1">
    <w:name w:val="List Bullet 1"/>
    <w:basedOn w:val="Normal"/>
    <w:rsid w:val="00657732"/>
    <w:pPr>
      <w:widowControl/>
      <w:numPr>
        <w:numId w:val="5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657732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657732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657732"/>
    <w:pPr>
      <w:widowControl/>
      <w:numPr>
        <w:numId w:val="9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657732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657732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657732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uiPriority w:val="59"/>
    <w:rsid w:val="00657732"/>
    <w:pPr>
      <w:spacing w:before="120" w:after="120"/>
      <w:jc w:val="both"/>
    </w:pPr>
    <w:rPr>
      <w:lang w:val="hr-HR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657732"/>
    <w:pPr>
      <w:widowControl/>
      <w:numPr>
        <w:numId w:val="10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rsid w:val="00657732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rsid w:val="00657732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rsid w:val="00657732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657732"/>
    <w:pPr>
      <w:widowControl/>
      <w:numPr>
        <w:numId w:val="17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657732"/>
    <w:pPr>
      <w:widowControl/>
      <w:numPr>
        <w:numId w:val="13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657732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657732"/>
    <w:pPr>
      <w:numPr>
        <w:numId w:val="15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657732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657732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657732"/>
    <w:pPr>
      <w:numPr>
        <w:ilvl w:val="1"/>
        <w:numId w:val="17"/>
      </w:numPr>
    </w:pPr>
    <w:rPr>
      <w:rFonts w:eastAsia="Times New Roman"/>
      <w:lang w:eastAsia="en-GB"/>
    </w:rPr>
  </w:style>
  <w:style w:type="paragraph" w:customStyle="1" w:styleId="Text3">
    <w:name w:val="Text 3"/>
    <w:basedOn w:val="Normal"/>
    <w:rsid w:val="00657732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ListNumber4Level2">
    <w:name w:val="List Number 4 (Level 2)"/>
    <w:basedOn w:val="Text4"/>
    <w:rsid w:val="00657732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Text4">
    <w:name w:val="Text 4"/>
    <w:basedOn w:val="Normal"/>
    <w:rsid w:val="00657732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ListNumber1Level3">
    <w:name w:val="List Number 1 (Level 3)"/>
    <w:basedOn w:val="Text1"/>
    <w:rsid w:val="00657732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657732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657732"/>
    <w:pPr>
      <w:numPr>
        <w:ilvl w:val="2"/>
        <w:numId w:val="17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657732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657732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657732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657732"/>
    <w:pPr>
      <w:numPr>
        <w:ilvl w:val="3"/>
        <w:numId w:val="17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657732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65773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uiPriority w:val="99"/>
    <w:rsid w:val="0065773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65773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65773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uiPriority w:val="99"/>
    <w:rsid w:val="0065773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65773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uiPriority w:val="99"/>
    <w:rsid w:val="00657732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uiPriority w:val="99"/>
    <w:rsid w:val="00657732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uiPriority w:val="99"/>
    <w:rsid w:val="00657732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uiPriority w:val="99"/>
    <w:rsid w:val="00657732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uiPriority w:val="99"/>
    <w:rsid w:val="00657732"/>
    <w:pPr>
      <w:widowControl/>
      <w:spacing w:after="240"/>
      <w:ind w:left="5103"/>
    </w:pPr>
    <w:rPr>
      <w:szCs w:val="22"/>
    </w:rPr>
  </w:style>
  <w:style w:type="paragraph" w:customStyle="1" w:styleId="Statut">
    <w:name w:val="Statut"/>
    <w:basedOn w:val="Normal"/>
    <w:next w:val="Typedudocument"/>
    <w:rsid w:val="00657732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657732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57732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57732"/>
    <w:pPr>
      <w:spacing w:after="240"/>
    </w:pPr>
  </w:style>
  <w:style w:type="paragraph" w:customStyle="1" w:styleId="Languesfaisantfoi">
    <w:name w:val="Langues faisant foi"/>
    <w:basedOn w:val="Normal"/>
    <w:next w:val="Normal"/>
    <w:rsid w:val="00657732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657732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657732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657732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657732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657732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657732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65773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65773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65773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65773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65773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657732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uiPriority w:val="99"/>
    <w:qFormat/>
    <w:rsid w:val="00657732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657732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657732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uiPriority w:val="99"/>
    <w:rsid w:val="00657732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657732"/>
  </w:style>
  <w:style w:type="paragraph" w:customStyle="1" w:styleId="FooterCoverPage">
    <w:name w:val="Footer Cover Page"/>
    <w:basedOn w:val="Normal"/>
    <w:link w:val="FooterCoverPageChar"/>
    <w:rsid w:val="00657732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link w:val="FooterCoverPage"/>
    <w:rsid w:val="00657732"/>
    <w:rPr>
      <w:rFonts w:eastAsia="Calibri"/>
      <w:sz w:val="24"/>
      <w:szCs w:val="22"/>
      <w:lang w:val="hr-HR" w:eastAsia="en-US"/>
    </w:rPr>
  </w:style>
  <w:style w:type="character" w:customStyle="1" w:styleId="TOCHeadingChar">
    <w:name w:val="TOC Heading Char"/>
    <w:uiPriority w:val="39"/>
    <w:rsid w:val="00657732"/>
    <w:rPr>
      <w:rFonts w:ascii="Times New Roman" w:hAnsi="Times New Roman" w:cs="Times New Roman"/>
      <w:b/>
      <w:sz w:val="28"/>
      <w:lang w:val="hr-HR"/>
    </w:rPr>
  </w:style>
  <w:style w:type="paragraph" w:customStyle="1" w:styleId="HeaderCoverPage">
    <w:name w:val="Header Cover Page"/>
    <w:basedOn w:val="Normal"/>
    <w:link w:val="HeaderCoverPageChar"/>
    <w:rsid w:val="00657732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657732"/>
    <w:rPr>
      <w:rFonts w:eastAsia="Calibri"/>
      <w:sz w:val="24"/>
      <w:szCs w:val="22"/>
      <w:lang w:val="hr-HR"/>
    </w:rPr>
  </w:style>
  <w:style w:type="character" w:customStyle="1" w:styleId="normaltextrun">
    <w:name w:val="normaltextrun"/>
    <w:basedOn w:val="DefaultParagraphFont"/>
    <w:rsid w:val="00657732"/>
  </w:style>
  <w:style w:type="character" w:customStyle="1" w:styleId="eop">
    <w:name w:val="eop"/>
    <w:basedOn w:val="DefaultParagraphFont"/>
    <w:rsid w:val="00657732"/>
  </w:style>
  <w:style w:type="character" w:styleId="PlaceholderText">
    <w:name w:val="Placeholder Text"/>
    <w:uiPriority w:val="99"/>
    <w:semiHidden/>
    <w:rsid w:val="00657732"/>
    <w:rPr>
      <w:color w:val="808080"/>
    </w:rPr>
  </w:style>
  <w:style w:type="paragraph" w:customStyle="1" w:styleId="Headding2">
    <w:name w:val="Headding 2"/>
    <w:basedOn w:val="Normal"/>
    <w:rsid w:val="00657732"/>
    <w:pPr>
      <w:keepNext/>
      <w:widowControl/>
      <w:tabs>
        <w:tab w:val="num" w:pos="850"/>
      </w:tabs>
      <w:spacing w:before="120" w:after="120"/>
      <w:ind w:left="850" w:hanging="850"/>
      <w:jc w:val="both"/>
      <w:outlineLvl w:val="1"/>
    </w:pPr>
    <w:rPr>
      <w:b/>
      <w:bCs/>
      <w:noProof/>
      <w:szCs w:val="26"/>
    </w:rPr>
  </w:style>
  <w:style w:type="paragraph" w:customStyle="1" w:styleId="Heading">
    <w:name w:val="Heading"/>
    <w:basedOn w:val="Heading3"/>
    <w:rsid w:val="00657732"/>
    <w:pPr>
      <w:numPr>
        <w:numId w:val="0"/>
      </w:numPr>
      <w:tabs>
        <w:tab w:val="num" w:pos="850"/>
      </w:tabs>
      <w:spacing w:before="120" w:after="120"/>
      <w:ind w:left="850" w:hanging="850"/>
      <w:jc w:val="both"/>
    </w:pPr>
    <w:rPr>
      <w:rFonts w:ascii="Times New Roman" w:hAnsi="Times New Roman"/>
      <w:bCs/>
      <w:i/>
      <w:noProof/>
      <w:szCs w:val="24"/>
      <w:lang w:val="hr-HR" w:eastAsia="en-GB"/>
    </w:rPr>
  </w:style>
  <w:style w:type="paragraph" w:customStyle="1" w:styleId="1111">
    <w:name w:val="1.1.1.1"/>
    <w:basedOn w:val="Heading"/>
    <w:rsid w:val="00657732"/>
  </w:style>
  <w:style w:type="paragraph" w:customStyle="1" w:styleId="1ListNumberLevel2">
    <w:name w:val="1.List Number (Level 2)"/>
    <w:basedOn w:val="ListNumberLevel2"/>
    <w:rsid w:val="00657732"/>
  </w:style>
  <w:style w:type="paragraph" w:customStyle="1" w:styleId="2ListNumberLevel2">
    <w:name w:val="2.List Number (Level 2)"/>
    <w:basedOn w:val="ListNumberLevel2"/>
    <w:rsid w:val="00657732"/>
  </w:style>
  <w:style w:type="paragraph" w:customStyle="1" w:styleId="3ListNumberLevel2">
    <w:name w:val="3.List Number (Level 2)"/>
    <w:basedOn w:val="ListNumberLevel2"/>
    <w:rsid w:val="00657732"/>
  </w:style>
  <w:style w:type="paragraph" w:customStyle="1" w:styleId="4ListNumberLevel2">
    <w:name w:val="4.List Number (Level 2)"/>
    <w:basedOn w:val="ListNumberLevel2"/>
    <w:rsid w:val="00657732"/>
  </w:style>
  <w:style w:type="paragraph" w:customStyle="1" w:styleId="aListNumberLevel2">
    <w:name w:val="aList Number (Level 2)"/>
    <w:basedOn w:val="ListNumberLevel2"/>
    <w:rsid w:val="00657732"/>
  </w:style>
  <w:style w:type="paragraph" w:customStyle="1" w:styleId="aListNumberLevel20">
    <w:name w:val="a.List Number (Level 2)"/>
    <w:basedOn w:val="ListNumberLevel2"/>
    <w:rsid w:val="00657732"/>
  </w:style>
  <w:style w:type="paragraph" w:customStyle="1" w:styleId="iListNumberLevel3">
    <w:name w:val="i.List Number (Level 3)"/>
    <w:basedOn w:val="ListNumberLevel3"/>
    <w:rsid w:val="00657732"/>
  </w:style>
  <w:style w:type="paragraph" w:customStyle="1" w:styleId="FichedimpactPMEtitre">
    <w:name w:val="Fiche d'impact PME titre"/>
    <w:basedOn w:val="Normal"/>
    <w:next w:val="Normal"/>
    <w:uiPriority w:val="99"/>
    <w:rsid w:val="00657732"/>
    <w:pPr>
      <w:widowControl/>
      <w:autoSpaceDE w:val="0"/>
      <w:autoSpaceDN w:val="0"/>
      <w:spacing w:before="120" w:after="120"/>
      <w:jc w:val="center"/>
    </w:pPr>
    <w:rPr>
      <w:b/>
      <w:bCs/>
      <w:szCs w:val="24"/>
    </w:rPr>
  </w:style>
  <w:style w:type="paragraph" w:customStyle="1" w:styleId="Fichefinanciretextetable">
    <w:name w:val="Fiche financière texte (table)"/>
    <w:basedOn w:val="Normal"/>
    <w:uiPriority w:val="99"/>
    <w:rsid w:val="00657732"/>
    <w:pPr>
      <w:widowControl/>
      <w:autoSpaceDE w:val="0"/>
      <w:autoSpaceDN w:val="0"/>
    </w:pPr>
    <w:rPr>
      <w:sz w:val="20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657732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657732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financiretitretable">
    <w:name w:val="Fiche financière titre (table)"/>
    <w:basedOn w:val="Normal"/>
    <w:uiPriority w:val="99"/>
    <w:rsid w:val="00657732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styleId="TOAHeading">
    <w:name w:val="toa heading"/>
    <w:basedOn w:val="Normal"/>
    <w:next w:val="Normal"/>
    <w:uiPriority w:val="99"/>
    <w:rsid w:val="00657732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character" w:customStyle="1" w:styleId="CRTextDeleted">
    <w:name w:val="CR TextDeleted"/>
    <w:uiPriority w:val="99"/>
    <w:rsid w:val="00657732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657732"/>
    <w:pPr>
      <w:widowControl/>
      <w:autoSpaceDE w:val="0"/>
      <w:autoSpaceDN w:val="0"/>
      <w:spacing w:before="240" w:after="60"/>
    </w:pPr>
    <w:rPr>
      <w:b/>
      <w:bCs/>
      <w:szCs w:val="24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657732"/>
    <w:pPr>
      <w:widowControl/>
      <w:autoSpaceDE w:val="0"/>
      <w:autoSpaceDN w:val="0"/>
      <w:spacing w:after="120"/>
    </w:pPr>
    <w:rPr>
      <w:szCs w:val="24"/>
    </w:rPr>
  </w:style>
  <w:style w:type="character" w:customStyle="1" w:styleId="2">
    <w:name w:val="2"/>
    <w:rsid w:val="00657732"/>
  </w:style>
  <w:style w:type="character" w:customStyle="1" w:styleId="5">
    <w:name w:val="5"/>
    <w:rsid w:val="00657732"/>
  </w:style>
  <w:style w:type="character" w:styleId="HTMLDefinition">
    <w:name w:val="HTML Definition"/>
    <w:uiPriority w:val="99"/>
    <w:unhideWhenUsed/>
    <w:rsid w:val="00657732"/>
    <w:rPr>
      <w:rFonts w:cs="Times New Roman"/>
      <w:i/>
    </w:rPr>
  </w:style>
  <w:style w:type="character" w:customStyle="1" w:styleId="-5">
    <w:name w:val="-5"/>
    <w:rsid w:val="00657732"/>
  </w:style>
  <w:style w:type="character" w:customStyle="1" w:styleId="-6">
    <w:name w:val="-6"/>
    <w:rsid w:val="00657732"/>
  </w:style>
  <w:style w:type="character" w:customStyle="1" w:styleId="-3">
    <w:name w:val="-3"/>
    <w:rsid w:val="00657732"/>
  </w:style>
  <w:style w:type="character" w:customStyle="1" w:styleId="Bodytext2">
    <w:name w:val="Body text|2_"/>
    <w:link w:val="Bodytext20"/>
    <w:locked/>
    <w:rsid w:val="00657732"/>
    <w:rPr>
      <w:sz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657732"/>
    <w:pPr>
      <w:shd w:val="clear" w:color="auto" w:fill="FFFFFF"/>
      <w:spacing w:after="760" w:line="326" w:lineRule="exact"/>
      <w:ind w:hanging="320"/>
      <w:jc w:val="center"/>
    </w:pPr>
    <w:rPr>
      <w:sz w:val="19"/>
      <w:lang w:val="en-GB"/>
    </w:rPr>
  </w:style>
  <w:style w:type="character" w:customStyle="1" w:styleId="Bodytext27pt">
    <w:name w:val="Body text|2 + 7 pt"/>
    <w:semiHidden/>
    <w:unhideWhenUsed/>
    <w:rsid w:val="00657732"/>
    <w:rPr>
      <w:rFonts w:ascii="Times New Roman" w:hAnsi="Times New Roman"/>
      <w:color w:val="231F20"/>
      <w:spacing w:val="0"/>
      <w:w w:val="100"/>
      <w:position w:val="0"/>
      <w:sz w:val="14"/>
      <w:shd w:val="clear" w:color="auto" w:fill="FFFFFF"/>
      <w:lang w:val="hr-HR" w:eastAsia="en-US"/>
    </w:rPr>
  </w:style>
  <w:style w:type="character" w:customStyle="1" w:styleId="Bodytext28pt">
    <w:name w:val="Body text|2 + 8 pt"/>
    <w:semiHidden/>
    <w:unhideWhenUsed/>
    <w:rsid w:val="00657732"/>
    <w:rPr>
      <w:rFonts w:ascii="Times New Roman" w:hAnsi="Times New Roman"/>
      <w:color w:val="231F20"/>
      <w:spacing w:val="0"/>
      <w:w w:val="100"/>
      <w:position w:val="0"/>
      <w:sz w:val="16"/>
      <w:u w:val="none"/>
      <w:shd w:val="clear" w:color="auto" w:fill="FFFFFF"/>
      <w:lang w:val="hr-HR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657732"/>
    <w:pPr>
      <w:widowControl/>
      <w:spacing w:after="160" w:line="276" w:lineRule="auto"/>
    </w:pPr>
    <w:rPr>
      <w:rFonts w:ascii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657732"/>
    <w:rPr>
      <w:rFonts w:ascii="Calibri" w:hAnsi="Calibri" w:cs="Arial"/>
      <w:sz w:val="22"/>
      <w:szCs w:val="22"/>
      <w:lang w:val="hr-HR"/>
    </w:rPr>
  </w:style>
  <w:style w:type="paragraph" w:customStyle="1" w:styleId="paragraph">
    <w:name w:val="paragraph"/>
    <w:basedOn w:val="Normal"/>
    <w:rsid w:val="00657732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UnresolvedMention1">
    <w:name w:val="Unresolved Mention1"/>
    <w:uiPriority w:val="99"/>
    <w:unhideWhenUsed/>
    <w:rsid w:val="00657732"/>
    <w:rPr>
      <w:color w:val="605E5C"/>
      <w:shd w:val="clear" w:color="auto" w:fill="E1DFDD"/>
    </w:rPr>
  </w:style>
  <w:style w:type="character" w:customStyle="1" w:styleId="jlqj4b">
    <w:name w:val="jlqj4b"/>
    <w:rsid w:val="00657732"/>
  </w:style>
  <w:style w:type="paragraph" w:customStyle="1" w:styleId="norm">
    <w:name w:val="norm"/>
    <w:basedOn w:val="Normal"/>
    <w:rsid w:val="00657732"/>
    <w:pPr>
      <w:widowControl/>
      <w:spacing w:before="100" w:beforeAutospacing="1" w:after="100" w:afterAutospacing="1"/>
    </w:pPr>
    <w:rPr>
      <w:szCs w:val="24"/>
      <w:lang w:eastAsia="sv-SE"/>
    </w:rPr>
  </w:style>
  <w:style w:type="paragraph" w:customStyle="1" w:styleId="title-gr-seq-level-1">
    <w:name w:val="title-gr-seq-level-1"/>
    <w:basedOn w:val="Normal"/>
    <w:rsid w:val="00657732"/>
    <w:pPr>
      <w:widowControl/>
      <w:spacing w:before="100" w:beforeAutospacing="1" w:after="100" w:afterAutospacing="1"/>
    </w:pPr>
    <w:rPr>
      <w:szCs w:val="24"/>
      <w:lang w:eastAsia="sv-SE"/>
    </w:rPr>
  </w:style>
  <w:style w:type="character" w:customStyle="1" w:styleId="boldface">
    <w:name w:val="boldface"/>
    <w:rsid w:val="00657732"/>
  </w:style>
  <w:style w:type="paragraph" w:customStyle="1" w:styleId="tbl-norm">
    <w:name w:val="tbl-norm"/>
    <w:basedOn w:val="Normal"/>
    <w:rsid w:val="00657732"/>
    <w:pPr>
      <w:widowControl/>
      <w:spacing w:before="100" w:beforeAutospacing="1" w:after="100" w:afterAutospacing="1"/>
    </w:pPr>
    <w:rPr>
      <w:szCs w:val="24"/>
      <w:lang w:eastAsia="sv-SE"/>
    </w:rPr>
  </w:style>
  <w:style w:type="character" w:customStyle="1" w:styleId="UnresolvedMention2">
    <w:name w:val="Unresolved Mention2"/>
    <w:uiPriority w:val="99"/>
    <w:unhideWhenUsed/>
    <w:rsid w:val="00657732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657732"/>
    <w:rPr>
      <w:color w:val="2B579A"/>
      <w:shd w:val="clear" w:color="auto" w:fill="E6E6E6"/>
    </w:rPr>
  </w:style>
  <w:style w:type="character" w:customStyle="1" w:styleId="UnresolvedMention3">
    <w:name w:val="Unresolved Mention3"/>
    <w:uiPriority w:val="99"/>
    <w:unhideWhenUsed/>
    <w:rsid w:val="00657732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657732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unhideWhenUsed/>
    <w:rsid w:val="00657732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657732"/>
    <w:rPr>
      <w:color w:val="2B579A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657732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657732"/>
    <w:rPr>
      <w:color w:val="2B579A"/>
      <w:shd w:val="clear" w:color="auto" w:fill="E1DFDD"/>
    </w:rPr>
  </w:style>
  <w:style w:type="character" w:customStyle="1" w:styleId="UnresolvedMention6">
    <w:name w:val="Unresolved Mention6"/>
    <w:uiPriority w:val="99"/>
    <w:unhideWhenUsed/>
    <w:rsid w:val="00657732"/>
    <w:rPr>
      <w:color w:val="605E5C"/>
      <w:shd w:val="clear" w:color="auto" w:fill="E1DFDD"/>
    </w:rPr>
  </w:style>
  <w:style w:type="character" w:customStyle="1" w:styleId="Mention5">
    <w:name w:val="Mention5"/>
    <w:uiPriority w:val="99"/>
    <w:unhideWhenUsed/>
    <w:rsid w:val="00657732"/>
    <w:rPr>
      <w:color w:val="2B579A"/>
      <w:shd w:val="clear" w:color="auto" w:fill="E1DFDD"/>
    </w:rPr>
  </w:style>
  <w:style w:type="character" w:customStyle="1" w:styleId="UnresolvedMention7">
    <w:name w:val="Unresolved Mention7"/>
    <w:uiPriority w:val="99"/>
    <w:unhideWhenUsed/>
    <w:rsid w:val="00657732"/>
    <w:rPr>
      <w:color w:val="605E5C"/>
      <w:shd w:val="clear" w:color="auto" w:fill="E1DFDD"/>
    </w:rPr>
  </w:style>
  <w:style w:type="character" w:customStyle="1" w:styleId="Mention6">
    <w:name w:val="Mention6"/>
    <w:uiPriority w:val="99"/>
    <w:unhideWhenUsed/>
    <w:rsid w:val="00657732"/>
    <w:rPr>
      <w:color w:val="2B579A"/>
      <w:shd w:val="clear" w:color="auto" w:fill="E1DFDD"/>
    </w:rPr>
  </w:style>
  <w:style w:type="character" w:customStyle="1" w:styleId="superscript">
    <w:name w:val="superscript"/>
    <w:rsid w:val="00657732"/>
  </w:style>
  <w:style w:type="character" w:customStyle="1" w:styleId="tabchar">
    <w:name w:val="tabchar"/>
    <w:rsid w:val="00657732"/>
  </w:style>
  <w:style w:type="character" w:customStyle="1" w:styleId="UnresolvedMention8">
    <w:name w:val="Unresolved Mention8"/>
    <w:uiPriority w:val="99"/>
    <w:unhideWhenUsed/>
    <w:rsid w:val="00657732"/>
    <w:rPr>
      <w:rFonts w:cs="Times New Roman"/>
      <w:color w:val="605E5C"/>
      <w:shd w:val="clear" w:color="auto" w:fill="E1DFDD"/>
    </w:rPr>
  </w:style>
  <w:style w:type="character" w:customStyle="1" w:styleId="Mention7">
    <w:name w:val="Mention7"/>
    <w:uiPriority w:val="99"/>
    <w:unhideWhenUsed/>
    <w:rsid w:val="00657732"/>
    <w:rPr>
      <w:rFonts w:cs="Times New Roman"/>
      <w:color w:val="2B579A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657732"/>
    <w:rPr>
      <w:rFonts w:ascii="Calibri" w:hAnsi="Calibr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71">
    <w:name w:val="Mention71"/>
    <w:uiPriority w:val="99"/>
    <w:unhideWhenUsed/>
    <w:rsid w:val="00657732"/>
    <w:rPr>
      <w:color w:val="2B579A"/>
      <w:shd w:val="clear" w:color="auto" w:fill="E1DFDD"/>
    </w:rPr>
  </w:style>
  <w:style w:type="paragraph" w:customStyle="1" w:styleId="title-bold">
    <w:name w:val="title-bold"/>
    <w:basedOn w:val="Normal"/>
    <w:rsid w:val="00657732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ltkoo">
    <w:name w:val="ltkoo"/>
    <w:rsid w:val="00657732"/>
    <w:rPr>
      <w:rFonts w:cs="Times New Roman"/>
    </w:rPr>
  </w:style>
  <w:style w:type="character" w:customStyle="1" w:styleId="fe69if">
    <w:name w:val="fe69if"/>
    <w:rsid w:val="00657732"/>
    <w:rPr>
      <w:rFonts w:cs="Times New Roman"/>
    </w:rPr>
  </w:style>
  <w:style w:type="character" w:customStyle="1" w:styleId="yrbpuc">
    <w:name w:val="yrbpuc"/>
    <w:rsid w:val="00657732"/>
    <w:rPr>
      <w:rFonts w:cs="Times New Roman"/>
    </w:rPr>
  </w:style>
  <w:style w:type="character" w:customStyle="1" w:styleId="UnresolvedMention81">
    <w:name w:val="Unresolved Mention81"/>
    <w:uiPriority w:val="99"/>
    <w:unhideWhenUsed/>
    <w:rsid w:val="00657732"/>
    <w:rPr>
      <w:color w:val="605E5C"/>
      <w:shd w:val="clear" w:color="auto" w:fill="E1DFDD"/>
    </w:rPr>
  </w:style>
  <w:style w:type="character" w:customStyle="1" w:styleId="Mention8">
    <w:name w:val="Mention8"/>
    <w:uiPriority w:val="99"/>
    <w:unhideWhenUsed/>
    <w:rsid w:val="00657732"/>
    <w:rPr>
      <w:color w:val="2B579A"/>
      <w:shd w:val="clear" w:color="auto" w:fill="E1DFDD"/>
    </w:rPr>
  </w:style>
  <w:style w:type="paragraph" w:customStyle="1" w:styleId="JRCText">
    <w:name w:val="JRC_Text"/>
    <w:basedOn w:val="Normal"/>
    <w:qFormat/>
    <w:rsid w:val="00657732"/>
    <w:pPr>
      <w:widowControl/>
      <w:spacing w:before="120" w:after="120"/>
      <w:jc w:val="both"/>
    </w:pPr>
    <w:rPr>
      <w:rFonts w:ascii="Verdana" w:hAnsi="Verdana"/>
      <w:sz w:val="20"/>
      <w:szCs w:val="22"/>
      <w:lang w:eastAsia="en-US"/>
    </w:rPr>
  </w:style>
  <w:style w:type="character" w:customStyle="1" w:styleId="scxw243032748">
    <w:name w:val="scxw243032748"/>
    <w:rsid w:val="00657732"/>
    <w:rPr>
      <w:rFonts w:cs="Times New Roman"/>
    </w:rPr>
  </w:style>
  <w:style w:type="character" w:customStyle="1" w:styleId="UnresolvedMention9">
    <w:name w:val="Unresolved Mention9"/>
    <w:uiPriority w:val="99"/>
    <w:unhideWhenUsed/>
    <w:rsid w:val="00657732"/>
    <w:rPr>
      <w:color w:val="605E5C"/>
      <w:shd w:val="clear" w:color="auto" w:fill="E1DFDD"/>
    </w:rPr>
  </w:style>
  <w:style w:type="character" w:customStyle="1" w:styleId="Mention9">
    <w:name w:val="Mention9"/>
    <w:uiPriority w:val="99"/>
    <w:unhideWhenUsed/>
    <w:rsid w:val="00657732"/>
    <w:rPr>
      <w:color w:val="2B579A"/>
      <w:shd w:val="clear" w:color="auto" w:fill="E1DFDD"/>
    </w:rPr>
  </w:style>
  <w:style w:type="character" w:customStyle="1" w:styleId="UnresolvedMention10">
    <w:name w:val="Unresolved Mention10"/>
    <w:uiPriority w:val="99"/>
    <w:unhideWhenUsed/>
    <w:rsid w:val="00657732"/>
    <w:rPr>
      <w:color w:val="605E5C"/>
      <w:shd w:val="clear" w:color="auto" w:fill="E1DFDD"/>
    </w:rPr>
  </w:style>
  <w:style w:type="character" w:customStyle="1" w:styleId="Mention10">
    <w:name w:val="Mention10"/>
    <w:uiPriority w:val="99"/>
    <w:unhideWhenUsed/>
    <w:rsid w:val="00657732"/>
    <w:rPr>
      <w:color w:val="2B579A"/>
      <w:shd w:val="clear" w:color="auto" w:fill="E1DFDD"/>
    </w:rPr>
  </w:style>
  <w:style w:type="paragraph" w:customStyle="1" w:styleId="NumPar1">
    <w:name w:val="NumPar1"/>
    <w:basedOn w:val="Point1letter"/>
    <w:rsid w:val="00657732"/>
    <w:pPr>
      <w:numPr>
        <w:numId w:val="1"/>
      </w:numPr>
    </w:pPr>
    <w:rPr>
      <w:rFonts w:eastAsia="Calibri"/>
    </w:rPr>
  </w:style>
  <w:style w:type="paragraph" w:customStyle="1" w:styleId="Typududocument">
    <w:name w:val="Typu du document"/>
    <w:basedOn w:val="Normal"/>
    <w:rsid w:val="00657732"/>
    <w:pPr>
      <w:widowControl/>
      <w:spacing w:before="360"/>
      <w:jc w:val="center"/>
    </w:pPr>
    <w:rPr>
      <w:rFonts w:eastAsia="Calibri"/>
      <w:b/>
      <w:bCs/>
      <w:szCs w:val="22"/>
      <w:lang w:eastAsia="en-US"/>
    </w:rPr>
  </w:style>
  <w:style w:type="character" w:customStyle="1" w:styleId="filetitle">
    <w:name w:val="file__title"/>
    <w:basedOn w:val="DefaultParagraphFont"/>
    <w:rsid w:val="00657732"/>
  </w:style>
  <w:style w:type="paragraph" w:customStyle="1" w:styleId="DoFait">
    <w:name w:val="DoFait à"/>
    <w:basedOn w:val="Fait"/>
    <w:rsid w:val="00657732"/>
  </w:style>
  <w:style w:type="paragraph" w:customStyle="1" w:styleId="Fait">
    <w:name w:val="Fait à"/>
    <w:basedOn w:val="Normal"/>
    <w:next w:val="Institutionquisigne"/>
    <w:rsid w:val="00657732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57732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57732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ecital">
    <w:name w:val="Recital"/>
    <w:basedOn w:val="Normal"/>
    <w:rsid w:val="00657732"/>
    <w:pPr>
      <w:widowControl/>
      <w:spacing w:before="120" w:after="120"/>
      <w:jc w:val="both"/>
    </w:pPr>
    <w:rPr>
      <w:rFonts w:eastAsia="Calibri"/>
      <w:szCs w:val="22"/>
      <w:lang w:eastAsia="en-US"/>
    </w:rPr>
  </w:style>
  <w:style w:type="character" w:customStyle="1" w:styleId="UnresolvedMention11">
    <w:name w:val="Unresolved Mention11"/>
    <w:uiPriority w:val="99"/>
    <w:semiHidden/>
    <w:unhideWhenUsed/>
    <w:rsid w:val="00657732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657732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57732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57732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57732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57732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57732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657732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657732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65773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657732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65773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5">
    <w:name w:val="Text 5"/>
    <w:basedOn w:val="Normal"/>
    <w:rsid w:val="00657732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657732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657732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657732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657732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657732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65773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657732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657732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657732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657732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657732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657732"/>
    <w:pPr>
      <w:tabs>
        <w:tab w:val="num" w:pos="850"/>
      </w:tabs>
    </w:pPr>
  </w:style>
  <w:style w:type="paragraph" w:customStyle="1" w:styleId="Tiret1">
    <w:name w:val="Tiret 1"/>
    <w:basedOn w:val="Point1"/>
    <w:rsid w:val="00657732"/>
    <w:pPr>
      <w:numPr>
        <w:numId w:val="21"/>
      </w:numPr>
    </w:pPr>
  </w:style>
  <w:style w:type="paragraph" w:customStyle="1" w:styleId="Tiret2">
    <w:name w:val="Tiret 2"/>
    <w:basedOn w:val="Point2"/>
    <w:rsid w:val="00657732"/>
    <w:pPr>
      <w:numPr>
        <w:numId w:val="22"/>
      </w:numPr>
    </w:pPr>
  </w:style>
  <w:style w:type="paragraph" w:customStyle="1" w:styleId="Tiret3">
    <w:name w:val="Tiret 3"/>
    <w:basedOn w:val="Point3"/>
    <w:rsid w:val="00657732"/>
    <w:pPr>
      <w:numPr>
        <w:numId w:val="23"/>
      </w:numPr>
    </w:pPr>
  </w:style>
  <w:style w:type="paragraph" w:customStyle="1" w:styleId="Tiret4">
    <w:name w:val="Tiret 4"/>
    <w:basedOn w:val="Point4"/>
    <w:rsid w:val="00657732"/>
    <w:pPr>
      <w:numPr>
        <w:numId w:val="24"/>
      </w:numPr>
    </w:pPr>
  </w:style>
  <w:style w:type="paragraph" w:customStyle="1" w:styleId="Tiret5">
    <w:name w:val="Tiret 5"/>
    <w:basedOn w:val="Point5"/>
    <w:rsid w:val="00657732"/>
    <w:pPr>
      <w:numPr>
        <w:numId w:val="25"/>
      </w:numPr>
    </w:pPr>
  </w:style>
  <w:style w:type="paragraph" w:customStyle="1" w:styleId="PointDouble0">
    <w:name w:val="PointDouble 0"/>
    <w:basedOn w:val="Normal"/>
    <w:rsid w:val="00657732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657732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657732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657732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657732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657732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657732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657732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657732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657732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0">
    <w:name w:val="NumPar 1"/>
    <w:basedOn w:val="Normal"/>
    <w:next w:val="Text1"/>
    <w:rsid w:val="00657732"/>
    <w:pPr>
      <w:widowControl/>
      <w:numPr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657732"/>
    <w:pPr>
      <w:widowControl/>
      <w:numPr>
        <w:ilvl w:val="1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657732"/>
    <w:pPr>
      <w:widowControl/>
      <w:numPr>
        <w:ilvl w:val="2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657732"/>
    <w:pPr>
      <w:widowControl/>
      <w:numPr>
        <w:ilvl w:val="3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657732"/>
    <w:pPr>
      <w:widowControl/>
      <w:numPr>
        <w:ilvl w:val="4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657732"/>
    <w:pPr>
      <w:widowControl/>
      <w:numPr>
        <w:ilvl w:val="5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657732"/>
    <w:pPr>
      <w:widowControl/>
      <w:numPr>
        <w:ilvl w:val="6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5773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5773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5773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5773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57732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57732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57732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657732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57732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5773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5773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5773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65773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65773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65773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57732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57732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57732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57732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657732"/>
    <w:rPr>
      <w:color w:val="0000FF"/>
      <w:shd w:val="clear" w:color="auto" w:fill="auto"/>
    </w:rPr>
  </w:style>
  <w:style w:type="character" w:customStyle="1" w:styleId="Marker1">
    <w:name w:val="Marker1"/>
    <w:rsid w:val="00657732"/>
    <w:rPr>
      <w:color w:val="008000"/>
      <w:shd w:val="clear" w:color="auto" w:fill="auto"/>
    </w:rPr>
  </w:style>
  <w:style w:type="character" w:customStyle="1" w:styleId="Marker2">
    <w:name w:val="Marker2"/>
    <w:rsid w:val="00657732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657732"/>
    <w:pPr>
      <w:widowControl/>
      <w:numPr>
        <w:numId w:val="26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657732"/>
    <w:pPr>
      <w:widowControl/>
      <w:numPr>
        <w:numId w:val="2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657732"/>
    <w:pPr>
      <w:widowControl/>
      <w:numPr>
        <w:numId w:val="2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657732"/>
    <w:pPr>
      <w:widowControl/>
      <w:numPr>
        <w:numId w:val="29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657732"/>
    <w:pPr>
      <w:widowControl/>
      <w:numPr>
        <w:numId w:val="3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657732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657732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57732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657732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657732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657732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657732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657732"/>
  </w:style>
  <w:style w:type="paragraph" w:customStyle="1" w:styleId="TitreobjetPagedecouverture">
    <w:name w:val="Titre objet (Page de couverture)"/>
    <w:basedOn w:val="Titreobjet"/>
    <w:next w:val="IntrtEEEPagedecouverture"/>
    <w:rsid w:val="00657732"/>
  </w:style>
  <w:style w:type="paragraph" w:customStyle="1" w:styleId="IntrtEEEPagedecouverture">
    <w:name w:val="Intérêt EEE (Page de couverture)"/>
    <w:basedOn w:val="IntrtEEE"/>
    <w:next w:val="Rfrencecroise"/>
    <w:rsid w:val="00657732"/>
  </w:style>
  <w:style w:type="paragraph" w:customStyle="1" w:styleId="Rfrencecroise">
    <w:name w:val="Référence croisée"/>
    <w:basedOn w:val="Normal"/>
    <w:rsid w:val="00657732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657732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657732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657732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657732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657732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657732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65773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65773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65773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57732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657732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657732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657732"/>
    <w:pPr>
      <w:widowControl/>
      <w:numPr>
        <w:numId w:val="19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657732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57732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65773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657732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57732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57732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ManualConsidrant">
    <w:name w:val="Manual Considérant"/>
    <w:basedOn w:val="Normal"/>
    <w:rsid w:val="00657732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character" w:customStyle="1" w:styleId="Added">
    <w:name w:val="Added"/>
    <w:rsid w:val="00657732"/>
    <w:rPr>
      <w:b/>
      <w:u w:val="single"/>
      <w:shd w:val="clear" w:color="auto" w:fill="auto"/>
    </w:rPr>
  </w:style>
  <w:style w:type="character" w:customStyle="1" w:styleId="Deleted">
    <w:name w:val="Deleted"/>
    <w:rsid w:val="00657732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657732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657732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657732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65773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57732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57732"/>
  </w:style>
  <w:style w:type="paragraph" w:customStyle="1" w:styleId="StatutPagedecouverture">
    <w:name w:val="Statut (Page de couverture)"/>
    <w:basedOn w:val="Statut"/>
    <w:next w:val="TypedudocumentPagedecouverture"/>
    <w:rsid w:val="00657732"/>
  </w:style>
  <w:style w:type="paragraph" w:customStyle="1" w:styleId="Volume">
    <w:name w:val="Volume"/>
    <w:basedOn w:val="Normal"/>
    <w:next w:val="Confidentialit"/>
    <w:rsid w:val="00657732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657732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657732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657732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657732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57732"/>
  </w:style>
  <w:style w:type="paragraph" w:customStyle="1" w:styleId="ObjetacteprincipalPagedecouverture">
    <w:name w:val="Objet acte principal (Page de couverture)"/>
    <w:basedOn w:val="Objetacteprincipal"/>
    <w:next w:val="Rfrencecroise"/>
    <w:rsid w:val="00657732"/>
  </w:style>
  <w:style w:type="paragraph" w:customStyle="1" w:styleId="LanguesfaisantfoiPagedecouverture">
    <w:name w:val="Langues faisant foi (Page de couverture)"/>
    <w:basedOn w:val="Normal"/>
    <w:next w:val="Normal"/>
    <w:rsid w:val="00657732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Annextitre">
    <w:name w:val="Annex titre"/>
    <w:basedOn w:val="1111"/>
    <w:rsid w:val="00657732"/>
    <w:pPr>
      <w:numPr>
        <w:ilvl w:val="0"/>
        <w:numId w:val="20"/>
      </w:numPr>
      <w:tabs>
        <w:tab w:val="clear" w:pos="850"/>
      </w:tabs>
      <w:ind w:left="283" w:hanging="283"/>
    </w:pPr>
  </w:style>
  <w:style w:type="paragraph" w:customStyle="1" w:styleId="HeaderCouncilLarge">
    <w:name w:val="Header Council Large"/>
    <w:basedOn w:val="Normal"/>
    <w:link w:val="HeaderCouncilLargeChar"/>
    <w:rsid w:val="00657732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link w:val="HeaderCouncilLarge"/>
    <w:rsid w:val="00657732"/>
    <w:rPr>
      <w:rFonts w:eastAsia="Calibri"/>
      <w:sz w:val="2"/>
      <w:szCs w:val="22"/>
      <w:lang w:val="hr-HR" w:eastAsia="en-US"/>
    </w:rPr>
  </w:style>
  <w:style w:type="numbering" w:customStyle="1" w:styleId="NoList11">
    <w:name w:val="No List11"/>
    <w:next w:val="NoList"/>
    <w:uiPriority w:val="99"/>
    <w:semiHidden/>
    <w:unhideWhenUsed/>
    <w:rsid w:val="00657732"/>
  </w:style>
  <w:style w:type="paragraph" w:customStyle="1" w:styleId="SignaturePersonne">
    <w:name w:val="Signature Personne"/>
    <w:basedOn w:val="Normal"/>
    <w:rsid w:val="00657732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657732"/>
    <w:pPr>
      <w:keepLines/>
      <w:widowControl w:val="0"/>
      <w:ind w:left="850" w:hanging="850"/>
    </w:pPr>
    <w:rPr>
      <w:sz w:val="24"/>
      <w:lang w:val="hr-HR" w:eastAsia="en-US"/>
    </w:rPr>
  </w:style>
  <w:style w:type="paragraph" w:customStyle="1" w:styleId="Normale">
    <w:name w:val="Normale"/>
    <w:rsid w:val="00657732"/>
    <w:pPr>
      <w:widowControl w:val="0"/>
      <w:spacing w:before="120" w:after="120" w:line="360" w:lineRule="auto"/>
    </w:pPr>
    <w:rPr>
      <w:sz w:val="24"/>
      <w:lang w:val="hr-HR" w:eastAsia="en-US"/>
    </w:rPr>
  </w:style>
  <w:style w:type="paragraph" w:customStyle="1" w:styleId="Footer1">
    <w:name w:val="Footer1"/>
    <w:basedOn w:val="Normal"/>
    <w:rsid w:val="00657732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657732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c01pointnumerotealtn">
    <w:name w:val="c01pointnumerotealtn"/>
    <w:basedOn w:val="Normal"/>
    <w:rsid w:val="00657732"/>
    <w:pPr>
      <w:widowControl/>
      <w:spacing w:before="100" w:beforeAutospacing="1" w:after="100" w:afterAutospacing="1"/>
    </w:pPr>
    <w:rPr>
      <w:szCs w:val="24"/>
    </w:rPr>
  </w:style>
  <w:style w:type="paragraph" w:customStyle="1" w:styleId="HeadingDocType24a">
    <w:name w:val="HeadingDocType24a"/>
    <w:basedOn w:val="Normal"/>
    <w:rsid w:val="00803EF0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803EF0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803EF0"/>
    <w:pPr>
      <w:jc w:val="center"/>
    </w:pPr>
  </w:style>
  <w:style w:type="paragraph" w:customStyle="1" w:styleId="LineSingle">
    <w:name w:val="LineSingle"/>
    <w:basedOn w:val="Normal"/>
    <w:next w:val="Normal"/>
    <w:rsid w:val="00803EF0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803EF0"/>
    <w:p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0D39D-B4A2-4C19-81AE-37491E4A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ZOVKO Jadranka</dc:creator>
  <cp:keywords/>
  <cp:lastModifiedBy>JELIC PRIMORAC Ivana</cp:lastModifiedBy>
  <cp:revision>2</cp:revision>
  <cp:lastPrinted>2004-11-19T15:42:00Z</cp:lastPrinted>
  <dcterms:created xsi:type="dcterms:W3CDTF">2025-03-20T11:10:00Z</dcterms:created>
  <dcterms:modified xsi:type="dcterms:W3CDTF">2025-03-20T11:10:00Z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P9_TA(2024)0319_</vt:lpwstr>
  </property>
  <property fmtid="{D5CDD505-2E9C-101B-9397-08002B2CF9AE}" pid="4" name="&lt;Type&gt;">
    <vt:lpwstr>RR</vt:lpwstr>
  </property>
</Properties>
</file>