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400051" w:rsidRPr="004462BD" w14:paraId="53301044" w14:textId="77777777" w:rsidTr="007B37B1">
        <w:trPr>
          <w:trHeight w:hRule="exact" w:val="1418"/>
        </w:trPr>
        <w:tc>
          <w:tcPr>
            <w:tcW w:w="6804" w:type="dxa"/>
            <w:shd w:val="clear" w:color="auto" w:fill="auto"/>
            <w:vAlign w:val="center"/>
          </w:tcPr>
          <w:p w14:paraId="0D9D3A3C" w14:textId="77777777" w:rsidR="00400051" w:rsidRPr="004462BD" w:rsidRDefault="00400051" w:rsidP="007B37B1">
            <w:pPr>
              <w:pStyle w:val="EPName"/>
            </w:pPr>
            <w:r w:rsidRPr="004462BD">
              <w:t>Euroopa Parlament</w:t>
            </w:r>
          </w:p>
          <w:p w14:paraId="63CFD57A" w14:textId="77777777" w:rsidR="00400051" w:rsidRPr="004462BD" w:rsidRDefault="00400051" w:rsidP="007B37B1">
            <w:pPr>
              <w:pStyle w:val="EPTerm"/>
              <w:rPr>
                <w:rStyle w:val="HideTWBExt"/>
                <w:noProof w:val="0"/>
                <w:vanish w:val="0"/>
                <w:color w:val="auto"/>
              </w:rPr>
            </w:pPr>
            <w:r w:rsidRPr="00BE1DFD">
              <w:t>2019</w:t>
            </w:r>
            <w:r w:rsidRPr="004462BD">
              <w:t>-</w:t>
            </w:r>
            <w:r w:rsidRPr="00BE1DFD">
              <w:t>2024</w:t>
            </w:r>
          </w:p>
        </w:tc>
        <w:tc>
          <w:tcPr>
            <w:tcW w:w="2268" w:type="dxa"/>
            <w:shd w:val="clear" w:color="auto" w:fill="auto"/>
          </w:tcPr>
          <w:p w14:paraId="373DA6AD" w14:textId="77777777" w:rsidR="00400051" w:rsidRPr="004462BD" w:rsidRDefault="00400051" w:rsidP="007B37B1">
            <w:pPr>
              <w:pStyle w:val="EPLogo"/>
            </w:pPr>
            <w:r w:rsidRPr="004462BD">
              <w:rPr>
                <w:noProof/>
                <w:lang w:val="en-GB"/>
              </w:rPr>
              <w:drawing>
                <wp:inline distT="0" distB="0" distL="0" distR="0" wp14:anchorId="35DD84DB" wp14:editId="0E3E85E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5ECDD3D" w14:textId="77777777" w:rsidR="00400051" w:rsidRPr="004462BD" w:rsidRDefault="00400051" w:rsidP="00400051">
      <w:pPr>
        <w:pStyle w:val="LineTop"/>
      </w:pPr>
    </w:p>
    <w:p w14:paraId="1AF05384" w14:textId="77777777" w:rsidR="00400051" w:rsidRPr="004462BD" w:rsidRDefault="00400051" w:rsidP="00400051">
      <w:pPr>
        <w:pStyle w:val="EPBodyTA1"/>
      </w:pPr>
      <w:r w:rsidRPr="004462BD">
        <w:t>VASTUVÕETUD TEKSTID</w:t>
      </w:r>
    </w:p>
    <w:p w14:paraId="10C0A73A" w14:textId="77777777" w:rsidR="00400051" w:rsidRPr="004462BD" w:rsidRDefault="00400051" w:rsidP="00400051">
      <w:pPr>
        <w:pStyle w:val="LineBottom"/>
      </w:pPr>
    </w:p>
    <w:p w14:paraId="49DC1F5B" w14:textId="77777777" w:rsidR="00400051" w:rsidRPr="004462BD" w:rsidRDefault="00400051" w:rsidP="00400051">
      <w:pPr>
        <w:pStyle w:val="ATHeading1"/>
      </w:pPr>
      <w:bookmarkStart w:id="0" w:name="TANumber"/>
      <w:r w:rsidRPr="004462BD">
        <w:t>P</w:t>
      </w:r>
      <w:r w:rsidRPr="00BE1DFD">
        <w:t>9</w:t>
      </w:r>
      <w:r w:rsidRPr="004462BD">
        <w:t>_TA(</w:t>
      </w:r>
      <w:r w:rsidRPr="00BE1DFD">
        <w:t>2024</w:t>
      </w:r>
      <w:r w:rsidRPr="004462BD">
        <w:t>)</w:t>
      </w:r>
      <w:r w:rsidRPr="00BE1DFD">
        <w:t>0343</w:t>
      </w:r>
      <w:bookmarkEnd w:id="0"/>
    </w:p>
    <w:p w14:paraId="1CABC43F" w14:textId="77777777" w:rsidR="00400051" w:rsidRPr="004462BD" w:rsidRDefault="00400051" w:rsidP="00400051">
      <w:pPr>
        <w:pStyle w:val="ATHeading2"/>
      </w:pPr>
      <w:bookmarkStart w:id="1" w:name="title"/>
      <w:r w:rsidRPr="004462BD">
        <w:t>Lääne-Balkani reformi- ja kasvurahastu loomine</w:t>
      </w:r>
      <w:bookmarkEnd w:id="1"/>
    </w:p>
    <w:p w14:paraId="049464BB" w14:textId="77777777" w:rsidR="00400051" w:rsidRPr="004462BD" w:rsidRDefault="00400051" w:rsidP="00400051">
      <w:pPr>
        <w:rPr>
          <w:i/>
          <w:vanish/>
        </w:rPr>
      </w:pPr>
      <w:r w:rsidRPr="004462BD">
        <w:rPr>
          <w:i/>
        </w:rPr>
        <w:fldChar w:fldCharType="begin"/>
      </w:r>
      <w:r w:rsidRPr="004462BD">
        <w:rPr>
          <w:i/>
        </w:rPr>
        <w:instrText xml:space="preserve"> TC"(</w:instrText>
      </w:r>
      <w:bookmarkStart w:id="2" w:name="DocNumber"/>
      <w:r w:rsidRPr="004462BD">
        <w:rPr>
          <w:i/>
        </w:rPr>
        <w:instrText>A</w:instrText>
      </w:r>
      <w:r w:rsidRPr="00BE1DFD">
        <w:rPr>
          <w:i/>
        </w:rPr>
        <w:instrText>9</w:instrText>
      </w:r>
      <w:r w:rsidRPr="004462BD">
        <w:rPr>
          <w:i/>
        </w:rPr>
        <w:instrText>-</w:instrText>
      </w:r>
      <w:r w:rsidRPr="00BE1DFD">
        <w:rPr>
          <w:i/>
        </w:rPr>
        <w:instrText>0085</w:instrText>
      </w:r>
      <w:r w:rsidRPr="004462BD">
        <w:rPr>
          <w:i/>
        </w:rPr>
        <w:instrText>/</w:instrText>
      </w:r>
      <w:r w:rsidRPr="00BE1DFD">
        <w:rPr>
          <w:i/>
        </w:rPr>
        <w:instrText>2024</w:instrText>
      </w:r>
      <w:bookmarkEnd w:id="2"/>
      <w:r w:rsidRPr="004462BD">
        <w:rPr>
          <w:i/>
        </w:rPr>
        <w:instrText xml:space="preserve"> - Raportöörid: Tonino Picula, Karlo Ressler)"\l</w:instrText>
      </w:r>
      <w:r w:rsidRPr="00BE1DFD">
        <w:rPr>
          <w:i/>
        </w:rPr>
        <w:instrText>3</w:instrText>
      </w:r>
      <w:r w:rsidRPr="004462BD">
        <w:rPr>
          <w:i/>
        </w:rPr>
        <w:instrText xml:space="preserve"> \n&gt; \* MERGEFORMAT </w:instrText>
      </w:r>
      <w:r w:rsidRPr="004462BD">
        <w:rPr>
          <w:i/>
        </w:rPr>
        <w:fldChar w:fldCharType="end"/>
      </w:r>
    </w:p>
    <w:p w14:paraId="4BE9041E" w14:textId="77777777" w:rsidR="00400051" w:rsidRPr="004462BD" w:rsidRDefault="00400051" w:rsidP="00400051">
      <w:pPr>
        <w:rPr>
          <w:vanish/>
        </w:rPr>
      </w:pPr>
      <w:bookmarkStart w:id="3" w:name="Commission"/>
      <w:r w:rsidRPr="004462BD">
        <w:rPr>
          <w:vanish/>
        </w:rPr>
        <w:t>Väliskomisjon</w:t>
      </w:r>
    </w:p>
    <w:p w14:paraId="454FD6DA" w14:textId="77777777" w:rsidR="00400051" w:rsidRPr="004462BD" w:rsidRDefault="00400051" w:rsidP="00400051">
      <w:pPr>
        <w:rPr>
          <w:vanish/>
        </w:rPr>
      </w:pPr>
      <w:r w:rsidRPr="004462BD">
        <w:rPr>
          <w:vanish/>
        </w:rPr>
        <w:t>Eelarvekomisjon</w:t>
      </w:r>
      <w:bookmarkEnd w:id="3"/>
    </w:p>
    <w:p w14:paraId="22F24EE0" w14:textId="77777777" w:rsidR="00400051" w:rsidRPr="004462BD" w:rsidRDefault="00400051" w:rsidP="00400051">
      <w:pPr>
        <w:rPr>
          <w:vanish/>
        </w:rPr>
      </w:pPr>
      <w:bookmarkStart w:id="4" w:name="PE"/>
      <w:r w:rsidRPr="004462BD">
        <w:rPr>
          <w:vanish/>
        </w:rPr>
        <w:t>PE</w:t>
      </w:r>
      <w:r w:rsidRPr="00BE1DFD">
        <w:rPr>
          <w:vanish/>
        </w:rPr>
        <w:t>758</w:t>
      </w:r>
      <w:r w:rsidRPr="004462BD">
        <w:rPr>
          <w:vanish/>
        </w:rPr>
        <w:t>.</w:t>
      </w:r>
      <w:r w:rsidRPr="00BE1DFD">
        <w:rPr>
          <w:vanish/>
        </w:rPr>
        <w:t>888</w:t>
      </w:r>
      <w:bookmarkEnd w:id="4"/>
    </w:p>
    <w:p w14:paraId="44C8AD82" w14:textId="77777777" w:rsidR="00400051" w:rsidRPr="004462BD" w:rsidRDefault="00400051" w:rsidP="00400051">
      <w:pPr>
        <w:pStyle w:val="ATHeading3"/>
      </w:pPr>
      <w:bookmarkStart w:id="5" w:name="Sujet"/>
      <w:r w:rsidRPr="004462BD">
        <w:t xml:space="preserve">Euroopa Parlamendi </w:t>
      </w:r>
      <w:r w:rsidRPr="00BE1DFD">
        <w:t>24</w:t>
      </w:r>
      <w:r w:rsidRPr="004462BD">
        <w:t xml:space="preserve">. aprilli </w:t>
      </w:r>
      <w:r w:rsidRPr="00BE1DFD">
        <w:t>2024</w:t>
      </w:r>
      <w:r w:rsidRPr="004462BD">
        <w:t>. aasta seadusandlik resolutsioon ettepaneku kohta võtta vastu Euroopa Parlamendi ja nõukogu määrus, millega luuakse Lääne</w:t>
      </w:r>
      <w:r w:rsidRPr="004462BD">
        <w:noBreakHyphen/>
        <w:t>Balkani reformi- ja kasvurahastu</w:t>
      </w:r>
      <w:bookmarkEnd w:id="5"/>
      <w:r w:rsidRPr="004462BD">
        <w:t xml:space="preserve"> </w:t>
      </w:r>
      <w:bookmarkStart w:id="6" w:name="References"/>
      <w:r w:rsidRPr="004462BD">
        <w:t>(COM(</w:t>
      </w:r>
      <w:r w:rsidRPr="00BE1DFD">
        <w:t>2023</w:t>
      </w:r>
      <w:r w:rsidRPr="004462BD">
        <w:t>)</w:t>
      </w:r>
      <w:r w:rsidRPr="00BE1DFD">
        <w:t>0692</w:t>
      </w:r>
      <w:r w:rsidRPr="004462BD">
        <w:t xml:space="preserve"> – C</w:t>
      </w:r>
      <w:r w:rsidRPr="00BE1DFD">
        <w:t>9</w:t>
      </w:r>
      <w:r w:rsidRPr="004462BD">
        <w:noBreakHyphen/>
      </w:r>
      <w:r w:rsidRPr="00BE1DFD">
        <w:t>0408</w:t>
      </w:r>
      <w:r w:rsidRPr="004462BD">
        <w:t>/</w:t>
      </w:r>
      <w:r w:rsidRPr="00BE1DFD">
        <w:t>2023</w:t>
      </w:r>
      <w:r w:rsidRPr="004462BD">
        <w:t xml:space="preserve"> – </w:t>
      </w:r>
      <w:r w:rsidRPr="00BE1DFD">
        <w:t>2023</w:t>
      </w:r>
      <w:r w:rsidRPr="004462BD">
        <w:t>/</w:t>
      </w:r>
      <w:r w:rsidRPr="00BE1DFD">
        <w:t>0397</w:t>
      </w:r>
      <w:r w:rsidRPr="004462BD">
        <w:t>(COD))</w:t>
      </w:r>
      <w:bookmarkEnd w:id="6"/>
    </w:p>
    <w:p w14:paraId="61B52EAA" w14:textId="77777777" w:rsidR="00400051" w:rsidRPr="004462BD" w:rsidRDefault="00400051" w:rsidP="00400051">
      <w:pPr>
        <w:pStyle w:val="NormalBold"/>
      </w:pPr>
      <w:bookmarkStart w:id="7" w:name="TextBodyBegin"/>
      <w:bookmarkEnd w:id="7"/>
      <w:r w:rsidRPr="004462BD">
        <w:t>(Seadusandlik tavamenetlus: esimene lugemine)</w:t>
      </w:r>
    </w:p>
    <w:p w14:paraId="7ECC12CF" w14:textId="77777777" w:rsidR="00400051" w:rsidRPr="004462BD" w:rsidRDefault="00400051" w:rsidP="00400051">
      <w:pPr>
        <w:pStyle w:val="EPComma"/>
      </w:pPr>
      <w:r w:rsidRPr="004462BD">
        <w:rPr>
          <w:i/>
        </w:rPr>
        <w:t>Euroopa Parlament</w:t>
      </w:r>
      <w:r w:rsidRPr="004462BD">
        <w:t>,</w:t>
      </w:r>
    </w:p>
    <w:p w14:paraId="75FA9458" w14:textId="77777777" w:rsidR="00400051" w:rsidRPr="004462BD" w:rsidRDefault="00400051" w:rsidP="00400051">
      <w:pPr>
        <w:pStyle w:val="NormalHanging12a"/>
      </w:pPr>
      <w:r w:rsidRPr="004462BD">
        <w:t>–</w:t>
      </w:r>
      <w:r w:rsidRPr="004462BD">
        <w:tab/>
        <w:t>võttes arvesse komisjoni ettepanekut Euroopa Parlamendile ja nõukogule (COM(</w:t>
      </w:r>
      <w:r w:rsidRPr="00BE1DFD">
        <w:t>2023</w:t>
      </w:r>
      <w:r w:rsidRPr="004462BD">
        <w:t>)</w:t>
      </w:r>
      <w:r w:rsidRPr="00BE1DFD">
        <w:t>0692</w:t>
      </w:r>
      <w:r w:rsidRPr="004462BD">
        <w:t>),</w:t>
      </w:r>
    </w:p>
    <w:p w14:paraId="2919EBA2" w14:textId="4D4D27D7" w:rsidR="00400051" w:rsidRPr="004462BD" w:rsidRDefault="00400051" w:rsidP="00400051">
      <w:pPr>
        <w:pStyle w:val="NormalHanging12a"/>
      </w:pPr>
      <w:r w:rsidRPr="004462BD">
        <w:t>–</w:t>
      </w:r>
      <w:r w:rsidRPr="004462BD">
        <w:tab/>
        <w:t>võttes arvesse Euroopa Liidu toimimise lepingu artikli </w:t>
      </w:r>
      <w:r w:rsidRPr="00BE1DFD">
        <w:t>294</w:t>
      </w:r>
      <w:r w:rsidRPr="004462BD">
        <w:t xml:space="preserve"> lõiget </w:t>
      </w:r>
      <w:r w:rsidRPr="00BE1DFD">
        <w:t>2</w:t>
      </w:r>
      <w:r w:rsidRPr="004462BD">
        <w:t>, artiklit </w:t>
      </w:r>
      <w:r w:rsidRPr="00BE1DFD">
        <w:t>212</w:t>
      </w:r>
      <w:r w:rsidRPr="004462BD">
        <w:t xml:space="preserve"> ja artikli </w:t>
      </w:r>
      <w:r w:rsidRPr="00BE1DFD">
        <w:t>322</w:t>
      </w:r>
      <w:r w:rsidRPr="004462BD">
        <w:t xml:space="preserve"> lõiget </w:t>
      </w:r>
      <w:r w:rsidRPr="00BE1DFD">
        <w:t>1</w:t>
      </w:r>
      <w:r w:rsidRPr="004462BD">
        <w:t>, mille alusel komisjon esitas ettepaneku Eu</w:t>
      </w:r>
      <w:r>
        <w:t>roopa Parlamendile (C</w:t>
      </w:r>
      <w:r>
        <w:t>9</w:t>
      </w:r>
      <w:bookmarkStart w:id="8" w:name="_GoBack"/>
      <w:bookmarkEnd w:id="8"/>
      <w:r>
        <w:noBreakHyphen/>
      </w:r>
      <w:r w:rsidRPr="00BE1DFD">
        <w:t>0408</w:t>
      </w:r>
      <w:r w:rsidRPr="004462BD">
        <w:t>/</w:t>
      </w:r>
      <w:r w:rsidRPr="00BE1DFD">
        <w:t>2023</w:t>
      </w:r>
      <w:r w:rsidRPr="004462BD">
        <w:t>),</w:t>
      </w:r>
    </w:p>
    <w:p w14:paraId="62715C79" w14:textId="77777777" w:rsidR="00400051" w:rsidRPr="004462BD" w:rsidRDefault="00400051" w:rsidP="00400051">
      <w:pPr>
        <w:pStyle w:val="NormalHanging12a"/>
      </w:pPr>
      <w:r w:rsidRPr="004462BD">
        <w:t>–</w:t>
      </w:r>
      <w:r w:rsidRPr="004462BD">
        <w:tab/>
        <w:t>võttes arvesse Euroopa Liidu toimimise lepingu artikli </w:t>
      </w:r>
      <w:r w:rsidRPr="00BE1DFD">
        <w:t>294</w:t>
      </w:r>
      <w:r w:rsidRPr="004462BD">
        <w:t xml:space="preserve"> lõiget </w:t>
      </w:r>
      <w:r w:rsidRPr="00BE1DFD">
        <w:t>3</w:t>
      </w:r>
      <w:r w:rsidRPr="004462BD">
        <w:t>,</w:t>
      </w:r>
    </w:p>
    <w:p w14:paraId="31F577C2" w14:textId="77777777" w:rsidR="00400051" w:rsidRPr="004462BD" w:rsidRDefault="00400051" w:rsidP="00400051">
      <w:pPr>
        <w:pStyle w:val="NormalHanging12a"/>
      </w:pPr>
      <w:r w:rsidRPr="004462BD">
        <w:t>–</w:t>
      </w:r>
      <w:r w:rsidRPr="004462BD">
        <w:tab/>
        <w:t xml:space="preserve">võttes arvesse kontrollikoja </w:t>
      </w:r>
      <w:r w:rsidRPr="00BE1DFD">
        <w:t>30</w:t>
      </w:r>
      <w:r w:rsidRPr="004462BD">
        <w:t xml:space="preserve">. jaanuari </w:t>
      </w:r>
      <w:r w:rsidRPr="00BE1DFD">
        <w:t>2024</w:t>
      </w:r>
      <w:r w:rsidRPr="004462BD">
        <w:t>. aasta arvamust</w:t>
      </w:r>
      <w:r w:rsidRPr="004462BD">
        <w:rPr>
          <w:rStyle w:val="FootnoteReference"/>
        </w:rPr>
        <w:footnoteReference w:id="1"/>
      </w:r>
      <w:r w:rsidRPr="004462BD">
        <w:t>,</w:t>
      </w:r>
    </w:p>
    <w:p w14:paraId="3100133C" w14:textId="77777777" w:rsidR="00400051" w:rsidRPr="004462BD" w:rsidRDefault="00400051" w:rsidP="00400051">
      <w:pPr>
        <w:pStyle w:val="NormalHanging12a"/>
      </w:pPr>
      <w:r w:rsidRPr="004462BD">
        <w:t>–</w:t>
      </w:r>
      <w:r w:rsidRPr="004462BD">
        <w:tab/>
        <w:t>võttes arvesse vastutava komisjoni poolt kodukorra artikli </w:t>
      </w:r>
      <w:r w:rsidRPr="00BE1DFD">
        <w:t>74</w:t>
      </w:r>
      <w:r w:rsidRPr="004462BD">
        <w:t xml:space="preserve"> lõike </w:t>
      </w:r>
      <w:r w:rsidRPr="00BE1DFD">
        <w:t>4</w:t>
      </w:r>
      <w:r w:rsidRPr="004462BD">
        <w:t xml:space="preserve"> alusel heaks kiidetud esialgset kokkulepet ja nõukogu esindaja poolt </w:t>
      </w:r>
      <w:r w:rsidRPr="00BE1DFD">
        <w:t>8</w:t>
      </w:r>
      <w:r w:rsidRPr="004462BD">
        <w:t xml:space="preserve">. aprilli </w:t>
      </w:r>
      <w:r w:rsidRPr="00BE1DFD">
        <w:t>2024</w:t>
      </w:r>
      <w:r w:rsidRPr="004462BD">
        <w:t>. aasta kirjas võetud kohustust kiita Euroopa Parlamendi seisukoht heaks vastavalt Euroopa Liidu toimimise lepingu artikli </w:t>
      </w:r>
      <w:r w:rsidRPr="00BE1DFD">
        <w:t>294</w:t>
      </w:r>
      <w:r w:rsidRPr="004462BD">
        <w:t xml:space="preserve"> lõikele </w:t>
      </w:r>
      <w:r w:rsidRPr="00BE1DFD">
        <w:t>4</w:t>
      </w:r>
      <w:r w:rsidRPr="004462BD">
        <w:t>,</w:t>
      </w:r>
    </w:p>
    <w:p w14:paraId="6AEEC2C1" w14:textId="77777777" w:rsidR="00400051" w:rsidRPr="004462BD" w:rsidRDefault="00400051" w:rsidP="00400051">
      <w:pPr>
        <w:pStyle w:val="NormalHanging12a"/>
      </w:pPr>
      <w:r w:rsidRPr="004462BD">
        <w:t>–</w:t>
      </w:r>
      <w:r w:rsidRPr="004462BD">
        <w:tab/>
        <w:t>võttes arvesse kodukorra artiklit </w:t>
      </w:r>
      <w:r w:rsidRPr="00BE1DFD">
        <w:t>59</w:t>
      </w:r>
      <w:r w:rsidRPr="004462BD">
        <w:t>,</w:t>
      </w:r>
    </w:p>
    <w:p w14:paraId="64B25DC6" w14:textId="77777777" w:rsidR="00400051" w:rsidRPr="004462BD" w:rsidRDefault="00400051" w:rsidP="00400051">
      <w:pPr>
        <w:pStyle w:val="NormalHanging12a"/>
      </w:pPr>
      <w:r w:rsidRPr="004462BD">
        <w:t>–</w:t>
      </w:r>
      <w:r w:rsidRPr="004462BD">
        <w:tab/>
        <w:t>võttes arvesse kodukorra artikli </w:t>
      </w:r>
      <w:r w:rsidRPr="00BE1DFD">
        <w:t>58</w:t>
      </w:r>
      <w:r w:rsidRPr="004462BD">
        <w:t xml:space="preserve"> kohaseid väliskomisjoni ja eelarvekomisjoni </w:t>
      </w:r>
      <w:proofErr w:type="spellStart"/>
      <w:r w:rsidRPr="004462BD">
        <w:t>ühisarutelusid</w:t>
      </w:r>
      <w:proofErr w:type="spellEnd"/>
      <w:r w:rsidRPr="004462BD">
        <w:t>,</w:t>
      </w:r>
    </w:p>
    <w:p w14:paraId="29C451EB" w14:textId="77777777" w:rsidR="00400051" w:rsidRPr="004462BD" w:rsidRDefault="00400051" w:rsidP="00400051">
      <w:pPr>
        <w:pStyle w:val="NormalHanging12a"/>
      </w:pPr>
      <w:r w:rsidRPr="004462BD">
        <w:t>–</w:t>
      </w:r>
      <w:r w:rsidRPr="004462BD">
        <w:tab/>
        <w:t>võttes arvesse rahvusvahelise kaubanduse komisjoni ja regionaalarengukomisjoni arvamusi,</w:t>
      </w:r>
    </w:p>
    <w:p w14:paraId="6B8767CE" w14:textId="77777777" w:rsidR="00400051" w:rsidRPr="004462BD" w:rsidRDefault="00400051" w:rsidP="00400051">
      <w:pPr>
        <w:pStyle w:val="NormalHanging12a"/>
      </w:pPr>
      <w:r w:rsidRPr="004462BD">
        <w:t>–</w:t>
      </w:r>
      <w:r w:rsidRPr="004462BD">
        <w:tab/>
        <w:t>võttes arvesse eelarvekontrollikomisjoni kirja,</w:t>
      </w:r>
    </w:p>
    <w:p w14:paraId="44A635F5" w14:textId="77777777" w:rsidR="00400051" w:rsidRPr="004462BD" w:rsidRDefault="00400051" w:rsidP="00400051">
      <w:pPr>
        <w:pStyle w:val="NormalHanging12a"/>
      </w:pPr>
      <w:r w:rsidRPr="004462BD">
        <w:t>–</w:t>
      </w:r>
      <w:r w:rsidRPr="004462BD">
        <w:tab/>
        <w:t>võttes arvesse väliskomisjoni ja eelarvekomisjoni raportit (A</w:t>
      </w:r>
      <w:r w:rsidRPr="00BE1DFD">
        <w:t>9</w:t>
      </w:r>
      <w:r w:rsidRPr="004462BD">
        <w:noBreakHyphen/>
      </w:r>
      <w:r w:rsidRPr="00BE1DFD">
        <w:t>0085</w:t>
      </w:r>
      <w:r w:rsidRPr="004462BD">
        <w:t>/</w:t>
      </w:r>
      <w:r w:rsidRPr="00BE1DFD">
        <w:t>2024</w:t>
      </w:r>
      <w:r w:rsidRPr="004462BD">
        <w:t>),</w:t>
      </w:r>
    </w:p>
    <w:p w14:paraId="3770D60A" w14:textId="77777777" w:rsidR="00400051" w:rsidRPr="004462BD" w:rsidRDefault="00400051" w:rsidP="00400051">
      <w:pPr>
        <w:pStyle w:val="NormalHanging12a"/>
      </w:pPr>
      <w:r w:rsidRPr="00BE1DFD">
        <w:t>1</w:t>
      </w:r>
      <w:r w:rsidRPr="004462BD">
        <w:t>.</w:t>
      </w:r>
      <w:r w:rsidRPr="004462BD">
        <w:tab/>
        <w:t>võtab vastu allpool toodud esimese lugemise seisukoha;</w:t>
      </w:r>
    </w:p>
    <w:p w14:paraId="7ED015E5" w14:textId="77777777" w:rsidR="00400051" w:rsidRPr="004462BD" w:rsidRDefault="00400051" w:rsidP="00400051">
      <w:pPr>
        <w:pStyle w:val="NormalHanging12a"/>
      </w:pPr>
      <w:r w:rsidRPr="00BE1DFD">
        <w:lastRenderedPageBreak/>
        <w:t>2</w:t>
      </w:r>
      <w:r w:rsidRPr="004462BD">
        <w:t>.</w:t>
      </w:r>
      <w:r w:rsidRPr="004462BD">
        <w:tab/>
        <w:t xml:space="preserve">kiidab heaks käesolevale resolutsioonile lisatud Euroopa Parlamendi ja nõukogu ühisavalduse, mis avaldatakse </w:t>
      </w:r>
      <w:r w:rsidRPr="004462BD">
        <w:rPr>
          <w:i/>
        </w:rPr>
        <w:t>Euroopa Liidu Teataja</w:t>
      </w:r>
      <w:r w:rsidRPr="004462BD">
        <w:t xml:space="preserve"> C</w:t>
      </w:r>
      <w:r w:rsidRPr="004462BD">
        <w:noBreakHyphen/>
        <w:t>seerias;</w:t>
      </w:r>
    </w:p>
    <w:p w14:paraId="0FE4F159" w14:textId="77777777" w:rsidR="00400051" w:rsidRPr="004462BD" w:rsidRDefault="00400051" w:rsidP="00400051">
      <w:pPr>
        <w:pStyle w:val="NormalHanging12a"/>
      </w:pPr>
      <w:r w:rsidRPr="00BE1DFD">
        <w:t>3</w:t>
      </w:r>
      <w:r w:rsidRPr="004462BD">
        <w:t>.</w:t>
      </w:r>
      <w:r w:rsidRPr="004462BD">
        <w:tab/>
        <w:t>palub komisjonil ettepaneku uuesti Euroopa Parlamendile saata, kui komisjon asendab selle uue ettepanekuga, muudab seda oluliselt või kavatseb seda oluliselt muuta;</w:t>
      </w:r>
    </w:p>
    <w:p w14:paraId="5D0BA03F" w14:textId="77777777" w:rsidR="00400051" w:rsidRPr="004462BD" w:rsidRDefault="00400051" w:rsidP="00400051">
      <w:pPr>
        <w:pStyle w:val="NormalHanging12a"/>
      </w:pPr>
      <w:r w:rsidRPr="00BE1DFD">
        <w:t>4</w:t>
      </w:r>
      <w:r w:rsidRPr="004462BD">
        <w:t>.</w:t>
      </w:r>
      <w:r w:rsidRPr="004462BD">
        <w:tab/>
        <w:t>teeb presidendile ülesandeks edastada Euroopa Parlamendi seisukoht nõukogule ja komisjonile ning liikmesriikide parlamentidele.</w:t>
      </w:r>
    </w:p>
    <w:p w14:paraId="220F8494" w14:textId="77777777" w:rsidR="00400051" w:rsidRPr="004462BD" w:rsidRDefault="00400051" w:rsidP="00400051">
      <w:pPr>
        <w:sectPr w:rsidR="00400051" w:rsidRPr="004462BD" w:rsidSect="00F81485">
          <w:footerReference w:type="even" r:id="rId9"/>
          <w:footerReference w:type="first" r:id="rId10"/>
          <w:footnotePr>
            <w:numRestart w:val="eachSect"/>
          </w:footnotePr>
          <w:pgSz w:w="11906" w:h="16838" w:code="9"/>
          <w:pgMar w:top="1134" w:right="1418" w:bottom="1418" w:left="1418" w:header="1134" w:footer="567" w:gutter="0"/>
          <w:cols w:space="720"/>
          <w:noEndnote/>
          <w:docGrid w:linePitch="326"/>
        </w:sectPr>
      </w:pPr>
    </w:p>
    <w:p w14:paraId="485DE6A0" w14:textId="77777777" w:rsidR="00400051" w:rsidRPr="004462BD" w:rsidRDefault="00400051" w:rsidP="00400051">
      <w:pPr>
        <w:pStyle w:val="Statut"/>
        <w:spacing w:before="0" w:after="240"/>
        <w:jc w:val="left"/>
        <w:rPr>
          <w:b/>
          <w:lang w:val="et-EE"/>
        </w:rPr>
      </w:pPr>
      <w:r w:rsidRPr="004462BD">
        <w:rPr>
          <w:b/>
          <w:lang w:val="et-EE"/>
        </w:rPr>
        <w:lastRenderedPageBreak/>
        <w:t>P</w:t>
      </w:r>
      <w:r w:rsidRPr="00BE1DFD">
        <w:rPr>
          <w:b/>
          <w:lang w:val="et-EE"/>
        </w:rPr>
        <w:t>9</w:t>
      </w:r>
      <w:r w:rsidRPr="004462BD">
        <w:rPr>
          <w:b/>
          <w:lang w:val="et-EE"/>
        </w:rPr>
        <w:t>_</w:t>
      </w:r>
      <w:r w:rsidRPr="004462BD">
        <w:rPr>
          <w:b/>
          <w:noProof/>
          <w:lang w:val="et-EE"/>
        </w:rPr>
        <w:t>TC</w:t>
      </w:r>
      <w:r w:rsidRPr="00BE1DFD">
        <w:rPr>
          <w:b/>
          <w:noProof/>
          <w:lang w:val="et-EE"/>
        </w:rPr>
        <w:t>1</w:t>
      </w:r>
      <w:r w:rsidRPr="004462BD">
        <w:rPr>
          <w:b/>
          <w:noProof/>
          <w:lang w:val="et-EE"/>
        </w:rPr>
        <w:t>-COD</w:t>
      </w:r>
      <w:r w:rsidRPr="004462BD">
        <w:rPr>
          <w:b/>
          <w:lang w:val="et-EE"/>
        </w:rPr>
        <w:t>(</w:t>
      </w:r>
      <w:r w:rsidRPr="00BE1DFD">
        <w:rPr>
          <w:b/>
          <w:lang w:val="et-EE"/>
        </w:rPr>
        <w:t>2023</w:t>
      </w:r>
      <w:r w:rsidRPr="004462BD">
        <w:rPr>
          <w:b/>
          <w:lang w:val="et-EE"/>
        </w:rPr>
        <w:t>)</w:t>
      </w:r>
      <w:r w:rsidRPr="00BE1DFD">
        <w:rPr>
          <w:b/>
          <w:lang w:val="et-EE"/>
        </w:rPr>
        <w:t>0397</w:t>
      </w:r>
    </w:p>
    <w:p w14:paraId="55655F31" w14:textId="77777777" w:rsidR="00400051" w:rsidRDefault="00400051" w:rsidP="00400051">
      <w:pPr>
        <w:spacing w:after="240"/>
        <w:rPr>
          <w:rFonts w:eastAsia="Calibri"/>
          <w:b/>
          <w:szCs w:val="22"/>
          <w:lang w:eastAsia="en-US"/>
        </w:rPr>
      </w:pPr>
      <w:r w:rsidRPr="004462BD">
        <w:rPr>
          <w:b/>
          <w:noProof/>
        </w:rPr>
        <w:t xml:space="preserve">Euroopa Parlamendi seisukoht, vastu võetud esimesel lugemisel </w:t>
      </w:r>
      <w:r w:rsidRPr="00BE1DFD">
        <w:rPr>
          <w:b/>
          <w:noProof/>
        </w:rPr>
        <w:t>24</w:t>
      </w:r>
      <w:r w:rsidRPr="004462BD">
        <w:rPr>
          <w:b/>
          <w:noProof/>
        </w:rPr>
        <w:t xml:space="preserve">. aprillil </w:t>
      </w:r>
      <w:r w:rsidRPr="00BE1DFD">
        <w:rPr>
          <w:b/>
          <w:noProof/>
        </w:rPr>
        <w:t>2024</w:t>
      </w:r>
      <w:r w:rsidRPr="004462BD">
        <w:rPr>
          <w:b/>
          <w:noProof/>
        </w:rPr>
        <w:t>. aastal eesmärgiga võtta vastu Euroopa Parlamendi ja nõukogu määrus (</w:t>
      </w:r>
      <w:r w:rsidRPr="004462BD">
        <w:rPr>
          <w:b/>
        </w:rPr>
        <w:t>EL) </w:t>
      </w:r>
      <w:r w:rsidRPr="00BE1DFD">
        <w:rPr>
          <w:b/>
        </w:rPr>
        <w:t>2024</w:t>
      </w:r>
      <w:r w:rsidRPr="004462BD">
        <w:rPr>
          <w:b/>
        </w:rPr>
        <w:t xml:space="preserve">/…, </w:t>
      </w:r>
      <w:r w:rsidRPr="004462BD">
        <w:rPr>
          <w:rFonts w:eastAsia="Calibri"/>
          <w:b/>
          <w:szCs w:val="22"/>
          <w:lang w:eastAsia="en-US"/>
        </w:rPr>
        <w:t>millega luuakse Lääne-Balkani reformi- ja kasvurahastu</w:t>
      </w:r>
    </w:p>
    <w:p w14:paraId="2D01B730" w14:textId="77777777" w:rsidR="00400051" w:rsidRPr="004462BD" w:rsidRDefault="00400051" w:rsidP="00400051">
      <w:pPr>
        <w:rPr>
          <w:rFonts w:eastAsia="Calibri"/>
          <w:b/>
          <w:szCs w:val="22"/>
          <w:lang w:eastAsia="en-US"/>
        </w:rPr>
      </w:pPr>
      <w:r w:rsidRPr="003621D3">
        <w:rPr>
          <w:i/>
        </w:rPr>
        <w:t>(Kuna Euroopa Parlament ja nõukogu jõudsid kokkuleppele, vastab Euroopa Parlamendi seisukoht õig</w:t>
      </w:r>
      <w:r>
        <w:rPr>
          <w:i/>
        </w:rPr>
        <w:t>usakti (määrus (EL) 2024/1449</w:t>
      </w:r>
      <w:r w:rsidRPr="003621D3">
        <w:rPr>
          <w:i/>
        </w:rPr>
        <w:t>) lõplikule kujule)</w:t>
      </w:r>
      <w:r>
        <w:rPr>
          <w:i/>
        </w:rPr>
        <w:t>.</w:t>
      </w:r>
    </w:p>
    <w:p w14:paraId="04F830BC" w14:textId="77777777" w:rsidR="009161CF" w:rsidRPr="004462BD" w:rsidRDefault="009161CF" w:rsidP="009161CF">
      <w:pPr>
        <w:widowControl/>
        <w:spacing w:before="120" w:after="120" w:line="360" w:lineRule="auto"/>
        <w:rPr>
          <w:rFonts w:eastAsia="Calibri"/>
          <w:szCs w:val="22"/>
          <w:lang w:eastAsia="en-US"/>
        </w:rPr>
        <w:sectPr w:rsidR="009161CF" w:rsidRPr="004462BD" w:rsidSect="00F81485">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pPr>
    </w:p>
    <w:p w14:paraId="54E7275D" w14:textId="77777777" w:rsidR="009161CF" w:rsidRPr="004462BD" w:rsidRDefault="009161CF" w:rsidP="009161CF">
      <w:pPr>
        <w:spacing w:before="120" w:after="120" w:line="360" w:lineRule="auto"/>
        <w:jc w:val="right"/>
      </w:pPr>
      <w:r w:rsidRPr="004462BD">
        <w:lastRenderedPageBreak/>
        <w:t>SEADUSANDLIKU RESOLUTSIOONI LISA</w:t>
      </w:r>
    </w:p>
    <w:p w14:paraId="42DDF1B4" w14:textId="77777777" w:rsidR="009161CF" w:rsidRPr="004462BD" w:rsidRDefault="009161CF" w:rsidP="009161CF">
      <w:pPr>
        <w:spacing w:before="120" w:after="120" w:line="360" w:lineRule="auto"/>
        <w:jc w:val="center"/>
        <w:rPr>
          <w:b/>
          <w:bCs/>
          <w:szCs w:val="24"/>
        </w:rPr>
      </w:pPr>
      <w:r w:rsidRPr="004462BD">
        <w:rPr>
          <w:b/>
        </w:rPr>
        <w:t>Euroopa Parlamendi ja nõukogu ühisavaldus Lääne-Balkani rahastu eelarve asjakohase liigenduse kohta</w:t>
      </w:r>
    </w:p>
    <w:p w14:paraId="6D6448C6" w14:textId="22FFE050" w:rsidR="009161CF" w:rsidRPr="004462BD" w:rsidRDefault="009161CF" w:rsidP="00400051">
      <w:pPr>
        <w:spacing w:before="120" w:after="120" w:line="360" w:lineRule="auto"/>
        <w:rPr>
          <w:rFonts w:eastAsia="Calibri"/>
          <w:szCs w:val="22"/>
          <w:lang w:eastAsia="en-US"/>
        </w:rPr>
      </w:pPr>
      <w:r w:rsidRPr="004462BD">
        <w:t xml:space="preserve">Euroopa Parlament ja nõukogu võtavad teadmiseks Euroopa Komisjoni avalduse aruandluse kohta. Ilma et see piiraks eelarvepädevate institutsioonide aluslepingutest tulenevaid õigusi, kavatsevad Euroopa Parlament ja nõukogu vaadata läbi rahastu liigenduse, näiteks assigneeringud iga toetusesaaja kohta, et tagada asjakohane poliitiline ja eelarvekontroll. Euroopa Parlament ja nõukogu kutsuvad Euroopa Komisjoni üles võtma seda avaldust </w:t>
      </w:r>
      <w:r w:rsidRPr="00BE1DFD">
        <w:t>2025</w:t>
      </w:r>
      <w:r w:rsidRPr="004462BD">
        <w:t>. aasta eelarveprojekti koostamisel asjakohasel juhul nõuetekohaselt arvesse.</w:t>
      </w:r>
    </w:p>
    <w:sectPr w:rsidR="009161CF" w:rsidRPr="004462BD" w:rsidSect="00F81485">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79CD1" w14:textId="77777777" w:rsidR="000266F4" w:rsidRPr="00F81485" w:rsidRDefault="000266F4">
      <w:r w:rsidRPr="00F81485">
        <w:separator/>
      </w:r>
    </w:p>
  </w:endnote>
  <w:endnote w:type="continuationSeparator" w:id="0">
    <w:p w14:paraId="4E83AD6E" w14:textId="77777777" w:rsidR="000266F4" w:rsidRPr="00F81485" w:rsidRDefault="000266F4">
      <w:r w:rsidRPr="00F81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5F23" w14:textId="77777777" w:rsidR="00400051" w:rsidRPr="00F81485" w:rsidRDefault="00400051" w:rsidP="000266F4">
    <w:pPr>
      <w:pStyle w:val="EPFooter"/>
    </w:pPr>
    <w:r w:rsidRPr="00F81485">
      <w:t>PE</w:t>
    </w:r>
    <w:r w:rsidRPr="00F81485">
      <w:rPr>
        <w:rStyle w:val="HideTWBExt"/>
      </w:rPr>
      <w:t>&lt;NoPE&gt;</w:t>
    </w:r>
    <w:r w:rsidRPr="00F81485">
      <w:t>758.888</w:t>
    </w:r>
    <w:r w:rsidRPr="00F81485">
      <w:rPr>
        <w:rStyle w:val="HideTWBExt"/>
      </w:rPr>
      <w:t>&lt;/NoPE&gt;&lt;Version&gt;</w:t>
    </w:r>
    <w:r w:rsidRPr="00F81485">
      <w:t>v02-00</w:t>
    </w:r>
    <w:r w:rsidRPr="00F81485">
      <w:rPr>
        <w:rStyle w:val="HideTWBExt"/>
      </w:rPr>
      <w:t>&lt;/Version&gt;</w:t>
    </w:r>
    <w:r w:rsidRPr="00F81485">
      <w:tab/>
    </w:r>
    <w:r w:rsidRPr="00F81485">
      <w:fldChar w:fldCharType="begin"/>
    </w:r>
    <w:r w:rsidRPr="00F81485">
      <w:instrText xml:space="preserve"> PAGE  \* MERGEFORMAT </w:instrText>
    </w:r>
    <w:r w:rsidRPr="00F81485">
      <w:fldChar w:fldCharType="separate"/>
    </w:r>
    <w:r w:rsidRPr="00F81485">
      <w:rPr>
        <w:noProof/>
      </w:rPr>
      <w:t>4</w:t>
    </w:r>
    <w:r w:rsidRPr="00F81485">
      <w:fldChar w:fldCharType="end"/>
    </w:r>
    <w:r w:rsidRPr="00F81485">
      <w:t>/</w:t>
    </w:r>
    <w:r>
      <w:fldChar w:fldCharType="begin"/>
    </w:r>
    <w:r>
      <w:instrText xml:space="preserve"> NUMPAGES  \* MERGEFORMAT </w:instrText>
    </w:r>
    <w:r>
      <w:fldChar w:fldCharType="separate"/>
    </w:r>
    <w:r w:rsidRPr="00F81485">
      <w:rPr>
        <w:noProof/>
      </w:rPr>
      <w:t>6</w:t>
    </w:r>
    <w:r>
      <w:rPr>
        <w:noProof/>
      </w:rPr>
      <w:fldChar w:fldCharType="end"/>
    </w:r>
    <w:r w:rsidRPr="00F81485">
      <w:tab/>
    </w:r>
    <w:r w:rsidRPr="00F81485">
      <w:rPr>
        <w:rStyle w:val="HideTWBExt"/>
      </w:rPr>
      <w:t>&lt;PathFdR&gt;</w:t>
    </w:r>
    <w:r w:rsidRPr="00F81485">
      <w:t>RR\1298689ET.docx</w:t>
    </w:r>
    <w:r w:rsidRPr="00F81485">
      <w:rPr>
        <w:rStyle w:val="HideTWBExt"/>
      </w:rPr>
      <w:t>&lt;/PathFdR&gt;</w:t>
    </w:r>
  </w:p>
  <w:p w14:paraId="51A583A7" w14:textId="77777777" w:rsidR="00400051" w:rsidRPr="00F81485" w:rsidRDefault="00400051" w:rsidP="000266F4">
    <w:pPr>
      <w:pStyle w:val="EPFooter2"/>
    </w:pPr>
    <w:r w:rsidRPr="00F81485">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923F" w14:textId="77777777" w:rsidR="00400051" w:rsidRPr="00F81485" w:rsidRDefault="00400051" w:rsidP="000266F4">
    <w:pPr>
      <w:pStyle w:val="EPFooter"/>
    </w:pPr>
    <w:r w:rsidRPr="00F81485">
      <w:rPr>
        <w:rStyle w:val="HideTWBExt"/>
      </w:rPr>
      <w:t>&lt;PathFdR&gt;</w:t>
    </w:r>
    <w:r w:rsidRPr="00F81485">
      <w:t>RR\1298689ET.docx</w:t>
    </w:r>
    <w:r w:rsidRPr="00F81485">
      <w:rPr>
        <w:rStyle w:val="HideTWBExt"/>
      </w:rPr>
      <w:t>&lt;/PathFdR&gt;</w:t>
    </w:r>
    <w:r w:rsidRPr="00F81485">
      <w:tab/>
    </w:r>
    <w:r w:rsidRPr="00F81485">
      <w:tab/>
      <w:t>PE</w:t>
    </w:r>
    <w:r w:rsidRPr="00F81485">
      <w:rPr>
        <w:rStyle w:val="HideTWBExt"/>
      </w:rPr>
      <w:t>&lt;NoPE&gt;</w:t>
    </w:r>
    <w:r w:rsidRPr="00F81485">
      <w:t>758.888</w:t>
    </w:r>
    <w:r w:rsidRPr="00F81485">
      <w:rPr>
        <w:rStyle w:val="HideTWBExt"/>
      </w:rPr>
      <w:t>&lt;/NoPE&gt;&lt;Version&gt;</w:t>
    </w:r>
    <w:r w:rsidRPr="00F81485">
      <w:t>v02-00</w:t>
    </w:r>
    <w:r w:rsidRPr="00F81485">
      <w:rPr>
        <w:rStyle w:val="HideTWBExt"/>
      </w:rPr>
      <w:t>&lt;/Version&gt;</w:t>
    </w:r>
  </w:p>
  <w:p w14:paraId="11E244B2" w14:textId="77777777" w:rsidR="00400051" w:rsidRPr="00F81485" w:rsidRDefault="00400051" w:rsidP="000266F4">
    <w:pPr>
      <w:pStyle w:val="EPFooter2"/>
    </w:pPr>
    <w:r w:rsidRPr="00F81485">
      <w:t>ET</w:t>
    </w:r>
    <w:r w:rsidRPr="00F81485">
      <w:tab/>
    </w:r>
    <w:r w:rsidRPr="00F81485">
      <w:rPr>
        <w:b w:val="0"/>
        <w:i/>
        <w:color w:val="C0C0C0"/>
        <w:sz w:val="22"/>
      </w:rPr>
      <w:t>Ühinenud mitmekesisuses</w:t>
    </w:r>
    <w:r w:rsidRPr="00F81485">
      <w:tab/>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5BD6C" w14:textId="77777777" w:rsidR="000266F4" w:rsidRPr="00F81485" w:rsidRDefault="000266F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2D728" w14:textId="77777777" w:rsidR="000266F4" w:rsidRPr="00F81485" w:rsidRDefault="000266F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F45C" w14:textId="77777777" w:rsidR="000266F4" w:rsidRPr="00F81485" w:rsidRDefault="000266F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51E8A" w14:textId="77777777" w:rsidR="000266F4" w:rsidRPr="00F81485" w:rsidRDefault="000266F4">
      <w:r w:rsidRPr="00F81485">
        <w:separator/>
      </w:r>
    </w:p>
  </w:footnote>
  <w:footnote w:type="continuationSeparator" w:id="0">
    <w:p w14:paraId="2B7BC480" w14:textId="77777777" w:rsidR="000266F4" w:rsidRPr="00F81485" w:rsidRDefault="000266F4">
      <w:r w:rsidRPr="00F81485">
        <w:continuationSeparator/>
      </w:r>
    </w:p>
  </w:footnote>
  <w:footnote w:id="1">
    <w:p w14:paraId="0FA489B3" w14:textId="77777777" w:rsidR="00400051" w:rsidRPr="009161CF" w:rsidRDefault="00400051" w:rsidP="00400051">
      <w:pPr>
        <w:pStyle w:val="FootnoteText"/>
        <w:ind w:left="567" w:hanging="567"/>
        <w:rPr>
          <w:sz w:val="24"/>
          <w:szCs w:val="24"/>
          <w:lang w:val="et-EE"/>
        </w:rPr>
      </w:pPr>
      <w:r w:rsidRPr="009161CF">
        <w:rPr>
          <w:rStyle w:val="FootnoteReference"/>
          <w:sz w:val="24"/>
          <w:szCs w:val="24"/>
          <w:lang w:val="et-EE"/>
        </w:rPr>
        <w:footnoteRef/>
      </w:r>
      <w:r w:rsidRPr="009161CF">
        <w:rPr>
          <w:sz w:val="24"/>
          <w:szCs w:val="24"/>
          <w:lang w:val="et-EE"/>
        </w:rPr>
        <w:tab/>
      </w:r>
      <w:r w:rsidRPr="009161CF">
        <w:rPr>
          <w:i/>
          <w:sz w:val="24"/>
          <w:szCs w:val="24"/>
          <w:lang w:val="et-EE"/>
        </w:rPr>
        <w:t xml:space="preserve">Euroopa Liidu Teatajas </w:t>
      </w:r>
      <w:r w:rsidRPr="009161CF">
        <w:rPr>
          <w:sz w:val="24"/>
          <w:szCs w:val="24"/>
          <w:lang w:val="et-EE"/>
        </w:rPr>
        <w:t>seni avaldamata.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5D7D" w14:textId="77777777" w:rsidR="000266F4" w:rsidRPr="00F81485" w:rsidRDefault="000266F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5C274" w14:textId="1BF134B1" w:rsidR="009161CF" w:rsidRPr="009161CF" w:rsidRDefault="009161CF" w:rsidP="00916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249FD" w14:textId="77777777" w:rsidR="000266F4" w:rsidRPr="00F81485" w:rsidRDefault="000266F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ET"/>
    <w:docVar w:name="dvnumam" w:val="93"/>
    <w:docVar w:name="dvpe" w:val="758.888"/>
    <w:docVar w:name="dvrapporteur" w:val="Raportöör: "/>
    <w:docVar w:name="dvstar" w:val="***I"/>
    <w:docVar w:name="dvtitre" w:val="Euroopa Parlamendi .... 2024. aasta seadusandlik resolutsioon ettepaneku kohta võtta vastu Euroopa Parlamendi ja nõukogu määrus, millega luuakse Lääne-Balkani reformi- ja kasvurahastu(COM(2023)0692 – C9-0408/2023 – 2023/0397(COD))"/>
  </w:docVars>
  <w:rsids>
    <w:rsidRoot w:val="00D50A7D"/>
    <w:rsid w:val="00002272"/>
    <w:rsid w:val="000266F4"/>
    <w:rsid w:val="00064002"/>
    <w:rsid w:val="000677B9"/>
    <w:rsid w:val="000831BA"/>
    <w:rsid w:val="000A42CC"/>
    <w:rsid w:val="000E7DD9"/>
    <w:rsid w:val="0010095E"/>
    <w:rsid w:val="00125B37"/>
    <w:rsid w:val="00187494"/>
    <w:rsid w:val="001A5012"/>
    <w:rsid w:val="001F32AE"/>
    <w:rsid w:val="00272734"/>
    <w:rsid w:val="002767FF"/>
    <w:rsid w:val="002B18FE"/>
    <w:rsid w:val="002B5493"/>
    <w:rsid w:val="00343214"/>
    <w:rsid w:val="00361C00"/>
    <w:rsid w:val="00395FA1"/>
    <w:rsid w:val="003E15D4"/>
    <w:rsid w:val="00400051"/>
    <w:rsid w:val="00411CCE"/>
    <w:rsid w:val="0041666E"/>
    <w:rsid w:val="00421060"/>
    <w:rsid w:val="004462BD"/>
    <w:rsid w:val="00471C19"/>
    <w:rsid w:val="004867E3"/>
    <w:rsid w:val="00494A28"/>
    <w:rsid w:val="004C0004"/>
    <w:rsid w:val="004C4C15"/>
    <w:rsid w:val="004C5D52"/>
    <w:rsid w:val="0050519A"/>
    <w:rsid w:val="005072A1"/>
    <w:rsid w:val="00514517"/>
    <w:rsid w:val="00545827"/>
    <w:rsid w:val="00560270"/>
    <w:rsid w:val="005C2568"/>
    <w:rsid w:val="006037C0"/>
    <w:rsid w:val="0063084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61CF"/>
    <w:rsid w:val="00930C23"/>
    <w:rsid w:val="0093193B"/>
    <w:rsid w:val="009509D8"/>
    <w:rsid w:val="00950B64"/>
    <w:rsid w:val="00970786"/>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1DFD"/>
    <w:rsid w:val="00BE6ADC"/>
    <w:rsid w:val="00C05BFE"/>
    <w:rsid w:val="00C23CD4"/>
    <w:rsid w:val="00C61C0C"/>
    <w:rsid w:val="00C941CB"/>
    <w:rsid w:val="00CC2357"/>
    <w:rsid w:val="00CF071A"/>
    <w:rsid w:val="00D058B8"/>
    <w:rsid w:val="00D50A7D"/>
    <w:rsid w:val="00D56C11"/>
    <w:rsid w:val="00D70E2E"/>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1485"/>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0D788"/>
  <w15:chartTrackingRefBased/>
  <w15:docId w15:val="{64239F8C-7794-4597-A8C8-70637558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72734"/>
    <w:rPr>
      <w:b/>
      <w:kern w:val="28"/>
      <w:sz w:val="28"/>
      <w:lang w:val="fr-FR" w:eastAsia="fr-FR"/>
    </w:rPr>
  </w:style>
  <w:style w:type="character" w:customStyle="1" w:styleId="Heading2Char">
    <w:name w:val="Heading 2 Char"/>
    <w:basedOn w:val="DefaultParagraphFont"/>
    <w:link w:val="Heading2"/>
    <w:uiPriority w:val="9"/>
    <w:semiHidden/>
    <w:rsid w:val="00272734"/>
    <w:rPr>
      <w:sz w:val="24"/>
      <w:lang w:val="fr-FR" w:eastAsia="fr-FR"/>
    </w:rPr>
  </w:style>
  <w:style w:type="character" w:customStyle="1" w:styleId="Heading3Char">
    <w:name w:val="Heading 3 Char"/>
    <w:basedOn w:val="DefaultParagraphFont"/>
    <w:link w:val="Heading3"/>
    <w:uiPriority w:val="9"/>
    <w:semiHidden/>
    <w:rsid w:val="00272734"/>
    <w:rPr>
      <w:rFonts w:ascii="Arial" w:hAnsi="Arial"/>
      <w:sz w:val="24"/>
      <w:lang w:val="fr-FR" w:eastAsia="fr-FR"/>
    </w:rPr>
  </w:style>
  <w:style w:type="character" w:customStyle="1" w:styleId="Heading4Char">
    <w:name w:val="Heading 4 Char"/>
    <w:basedOn w:val="DefaultParagraphFont"/>
    <w:link w:val="Heading4"/>
    <w:uiPriority w:val="9"/>
    <w:semiHidden/>
    <w:rsid w:val="00272734"/>
    <w:rPr>
      <w:sz w:val="24"/>
      <w:lang w:val="en-US" w:eastAsia="fr-FR"/>
    </w:rPr>
  </w:style>
  <w:style w:type="character" w:customStyle="1" w:styleId="Heading5Char">
    <w:name w:val="Heading 5 Char"/>
    <w:basedOn w:val="DefaultParagraphFont"/>
    <w:link w:val="Heading5"/>
    <w:uiPriority w:val="9"/>
    <w:semiHidden/>
    <w:rsid w:val="00272734"/>
    <w:rPr>
      <w:sz w:val="24"/>
      <w:lang w:val="en-US" w:eastAsia="fr-FR"/>
    </w:rPr>
  </w:style>
  <w:style w:type="character" w:customStyle="1" w:styleId="Heading6Char">
    <w:name w:val="Heading 6 Char"/>
    <w:basedOn w:val="DefaultParagraphFont"/>
    <w:link w:val="Heading6"/>
    <w:uiPriority w:val="9"/>
    <w:semiHidden/>
    <w:rsid w:val="00272734"/>
    <w:rPr>
      <w:i/>
      <w:sz w:val="22"/>
      <w:lang w:val="et-EE"/>
    </w:rPr>
  </w:style>
  <w:style w:type="character" w:customStyle="1" w:styleId="Heading7Char">
    <w:name w:val="Heading 7 Char"/>
    <w:basedOn w:val="DefaultParagraphFont"/>
    <w:link w:val="Heading7"/>
    <w:uiPriority w:val="9"/>
    <w:semiHidden/>
    <w:rsid w:val="00272734"/>
    <w:rPr>
      <w:rFonts w:ascii="Arial" w:hAnsi="Arial"/>
      <w:sz w:val="24"/>
      <w:lang w:val="et-EE"/>
    </w:rPr>
  </w:style>
  <w:style w:type="character" w:customStyle="1" w:styleId="Heading8Char">
    <w:name w:val="Heading 8 Char"/>
    <w:basedOn w:val="DefaultParagraphFont"/>
    <w:link w:val="Heading8"/>
    <w:semiHidden/>
    <w:rsid w:val="00272734"/>
    <w:rPr>
      <w:rFonts w:ascii="Arial" w:hAnsi="Arial"/>
      <w:i/>
      <w:sz w:val="24"/>
      <w:lang w:val="et-EE"/>
    </w:rPr>
  </w:style>
  <w:style w:type="character" w:customStyle="1" w:styleId="Heading9Char">
    <w:name w:val="Heading 9 Char"/>
    <w:basedOn w:val="DefaultParagraphFont"/>
    <w:link w:val="Heading9"/>
    <w:semiHidden/>
    <w:rsid w:val="00272734"/>
    <w:rPr>
      <w:rFonts w:ascii="Arial" w:hAnsi="Arial"/>
      <w:b/>
      <w:i/>
      <w:sz w:val="18"/>
      <w:lang w:val="et-EE"/>
    </w:rPr>
  </w:style>
  <w:style w:type="paragraph" w:styleId="TOCHeading">
    <w:name w:val="TOC Heading"/>
    <w:basedOn w:val="Normal"/>
    <w:next w:val="Normal"/>
    <w:uiPriority w:val="39"/>
    <w:unhideWhenUsed/>
    <w:qFormat/>
    <w:rsid w:val="00272734"/>
    <w:pPr>
      <w:widowControl/>
      <w:spacing w:after="240"/>
    </w:pPr>
    <w:rPr>
      <w:lang w:val="en-GB"/>
    </w:rPr>
  </w:style>
  <w:style w:type="paragraph" w:customStyle="1" w:styleId="EPFooter2">
    <w:name w:val="EPFooter2"/>
    <w:basedOn w:val="Normal"/>
    <w:next w:val="Normal"/>
    <w:rsid w:val="0027273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72734"/>
    <w:pPr>
      <w:keepNext/>
      <w:spacing w:after="240"/>
      <w:jc w:val="right"/>
    </w:pPr>
    <w:rPr>
      <w:rFonts w:ascii="Arial" w:hAnsi="Arial"/>
      <w:b/>
    </w:rPr>
  </w:style>
  <w:style w:type="paragraph" w:customStyle="1" w:styleId="Normal6a">
    <w:name w:val="Normal6a"/>
    <w:basedOn w:val="Normal"/>
    <w:rsid w:val="00272734"/>
    <w:pPr>
      <w:spacing w:after="120"/>
    </w:pPr>
  </w:style>
  <w:style w:type="paragraph" w:customStyle="1" w:styleId="PageHeading">
    <w:name w:val="PageHeading"/>
    <w:basedOn w:val="Normal"/>
    <w:link w:val="PageHeadingChar"/>
    <w:rsid w:val="00272734"/>
    <w:pPr>
      <w:keepNext/>
      <w:spacing w:after="480"/>
      <w:jc w:val="center"/>
    </w:pPr>
    <w:rPr>
      <w:rFonts w:ascii="Arial" w:hAnsi="Arial" w:cs="Arial"/>
      <w:b/>
    </w:rPr>
  </w:style>
  <w:style w:type="paragraph" w:customStyle="1" w:styleId="NormalBold">
    <w:name w:val="NormalBold"/>
    <w:basedOn w:val="Normal"/>
    <w:link w:val="NormalBoldChar"/>
    <w:rsid w:val="00272734"/>
    <w:rPr>
      <w:b/>
    </w:rPr>
  </w:style>
  <w:style w:type="paragraph" w:customStyle="1" w:styleId="NormalBold12a">
    <w:name w:val="NormalBold12a"/>
    <w:basedOn w:val="Normal"/>
    <w:rsid w:val="00272734"/>
    <w:pPr>
      <w:spacing w:after="240"/>
    </w:pPr>
    <w:rPr>
      <w:b/>
    </w:rPr>
  </w:style>
  <w:style w:type="paragraph" w:customStyle="1" w:styleId="AmJustText">
    <w:name w:val="AmJustText"/>
    <w:basedOn w:val="Normal"/>
    <w:rsid w:val="00272734"/>
    <w:pPr>
      <w:spacing w:after="240"/>
    </w:pPr>
    <w:rPr>
      <w:i/>
    </w:rPr>
  </w:style>
  <w:style w:type="paragraph" w:customStyle="1" w:styleId="NormalHanging12a">
    <w:name w:val="NormalHanging12a"/>
    <w:basedOn w:val="Normal"/>
    <w:rsid w:val="00272734"/>
    <w:pPr>
      <w:spacing w:after="240"/>
      <w:ind w:left="567" w:hanging="567"/>
    </w:pPr>
  </w:style>
  <w:style w:type="paragraph" w:customStyle="1" w:styleId="CoverNormal24a">
    <w:name w:val="CoverNormal24a"/>
    <w:basedOn w:val="Normal"/>
    <w:rsid w:val="00272734"/>
    <w:pPr>
      <w:spacing w:after="480"/>
      <w:ind w:left="1417"/>
    </w:pPr>
  </w:style>
  <w:style w:type="paragraph" w:customStyle="1" w:styleId="CoverNormal">
    <w:name w:val="CoverNormal"/>
    <w:basedOn w:val="Normal"/>
    <w:rsid w:val="00272734"/>
    <w:pPr>
      <w:ind w:left="1418"/>
    </w:pPr>
  </w:style>
  <w:style w:type="paragraph" w:customStyle="1" w:styleId="AmCrossRef">
    <w:name w:val="AmCrossRef"/>
    <w:basedOn w:val="Normal"/>
    <w:rsid w:val="00272734"/>
    <w:pPr>
      <w:spacing w:before="240" w:after="240"/>
      <w:jc w:val="center"/>
    </w:pPr>
    <w:rPr>
      <w:i/>
    </w:rPr>
  </w:style>
  <w:style w:type="paragraph" w:customStyle="1" w:styleId="AmJustTitle">
    <w:name w:val="AmJustTitle"/>
    <w:basedOn w:val="Normal"/>
    <w:next w:val="AmJustText"/>
    <w:rsid w:val="00272734"/>
    <w:pPr>
      <w:keepNext/>
      <w:spacing w:before="240" w:after="240"/>
      <w:jc w:val="center"/>
    </w:pPr>
    <w:rPr>
      <w:i/>
    </w:rPr>
  </w:style>
  <w:style w:type="paragraph" w:customStyle="1" w:styleId="CoverReference">
    <w:name w:val="CoverReference"/>
    <w:basedOn w:val="Normal"/>
    <w:rsid w:val="00272734"/>
    <w:pPr>
      <w:spacing w:before="1080"/>
      <w:jc w:val="right"/>
    </w:pPr>
    <w:rPr>
      <w:rFonts w:ascii="Arial" w:hAnsi="Arial" w:cs="Arial"/>
      <w:b/>
    </w:rPr>
  </w:style>
  <w:style w:type="paragraph" w:customStyle="1" w:styleId="CoverDocType">
    <w:name w:val="CoverDocType"/>
    <w:basedOn w:val="Normal"/>
    <w:rsid w:val="00272734"/>
    <w:pPr>
      <w:ind w:left="1418"/>
    </w:pPr>
    <w:rPr>
      <w:rFonts w:ascii="Arial" w:hAnsi="Arial"/>
      <w:b/>
      <w:sz w:val="48"/>
    </w:rPr>
  </w:style>
  <w:style w:type="paragraph" w:customStyle="1" w:styleId="CoverDocType24a">
    <w:name w:val="CoverDocType24a"/>
    <w:basedOn w:val="Normal"/>
    <w:rsid w:val="00272734"/>
    <w:pPr>
      <w:spacing w:after="480"/>
      <w:ind w:left="1418"/>
    </w:pPr>
    <w:rPr>
      <w:rFonts w:ascii="Arial" w:hAnsi="Arial"/>
      <w:b/>
      <w:sz w:val="48"/>
    </w:rPr>
  </w:style>
  <w:style w:type="paragraph" w:customStyle="1" w:styleId="CoverDate">
    <w:name w:val="CoverDate"/>
    <w:basedOn w:val="Normal"/>
    <w:rsid w:val="00272734"/>
    <w:pPr>
      <w:spacing w:before="240" w:after="1200"/>
    </w:pPr>
  </w:style>
  <w:style w:type="paragraph" w:styleId="Header">
    <w:name w:val="header"/>
    <w:basedOn w:val="Normal"/>
    <w:link w:val="HeaderChar"/>
    <w:uiPriority w:val="99"/>
    <w:rsid w:val="00272734"/>
    <w:pPr>
      <w:tabs>
        <w:tab w:val="center" w:pos="4513"/>
        <w:tab w:val="right" w:pos="9026"/>
      </w:tabs>
    </w:pPr>
  </w:style>
  <w:style w:type="character" w:customStyle="1" w:styleId="HeaderChar">
    <w:name w:val="Header Char"/>
    <w:basedOn w:val="DefaultParagraphFont"/>
    <w:link w:val="Header"/>
    <w:uiPriority w:val="99"/>
    <w:rsid w:val="00272734"/>
    <w:rPr>
      <w:sz w:val="24"/>
      <w:lang w:val="et-EE"/>
    </w:rPr>
  </w:style>
  <w:style w:type="paragraph" w:customStyle="1" w:styleId="AmOrLang">
    <w:name w:val="AmOrLang"/>
    <w:basedOn w:val="Normal"/>
    <w:rsid w:val="00272734"/>
    <w:pPr>
      <w:spacing w:before="240" w:after="240"/>
      <w:jc w:val="right"/>
    </w:pPr>
  </w:style>
  <w:style w:type="paragraph" w:customStyle="1" w:styleId="AmColumnHeading">
    <w:name w:val="AmColumnHeading"/>
    <w:basedOn w:val="Normal"/>
    <w:rsid w:val="00272734"/>
    <w:pPr>
      <w:spacing w:after="240"/>
      <w:jc w:val="center"/>
    </w:pPr>
    <w:rPr>
      <w:i/>
    </w:rPr>
  </w:style>
  <w:style w:type="paragraph" w:customStyle="1" w:styleId="AmNumberTabs">
    <w:name w:val="AmNumberTabs"/>
    <w:basedOn w:val="Normal"/>
    <w:link w:val="AmNumberTabsChar"/>
    <w:rsid w:val="0027273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72734"/>
    <w:pPr>
      <w:spacing w:before="240"/>
    </w:pPr>
    <w:rPr>
      <w:b/>
    </w:rPr>
  </w:style>
  <w:style w:type="paragraph" w:customStyle="1" w:styleId="EPBody">
    <w:name w:val="EPBody"/>
    <w:basedOn w:val="Normal"/>
    <w:rsid w:val="00272734"/>
    <w:pPr>
      <w:jc w:val="center"/>
    </w:pPr>
    <w:rPr>
      <w:rFonts w:ascii="Arial" w:hAnsi="Arial" w:cs="Arial"/>
      <w:i/>
      <w:sz w:val="22"/>
      <w:szCs w:val="22"/>
    </w:rPr>
  </w:style>
  <w:style w:type="paragraph" w:customStyle="1" w:styleId="EPFooter">
    <w:name w:val="EPFooter"/>
    <w:basedOn w:val="Normal"/>
    <w:rsid w:val="00272734"/>
    <w:pPr>
      <w:tabs>
        <w:tab w:val="center" w:pos="4535"/>
        <w:tab w:val="right" w:pos="9071"/>
      </w:tabs>
      <w:spacing w:before="240" w:after="240"/>
    </w:pPr>
    <w:rPr>
      <w:color w:val="010000"/>
      <w:sz w:val="22"/>
    </w:rPr>
  </w:style>
  <w:style w:type="paragraph" w:customStyle="1" w:styleId="EPComma">
    <w:name w:val="EPComma"/>
    <w:basedOn w:val="Normal"/>
    <w:rsid w:val="00272734"/>
    <w:pPr>
      <w:spacing w:before="480" w:after="240"/>
    </w:pPr>
  </w:style>
  <w:style w:type="paragraph" w:customStyle="1" w:styleId="Lgendesigne">
    <w:name w:val="Légende signe"/>
    <w:basedOn w:val="Normal"/>
    <w:rsid w:val="00272734"/>
    <w:pPr>
      <w:tabs>
        <w:tab w:val="right" w:pos="454"/>
        <w:tab w:val="left" w:pos="737"/>
      </w:tabs>
      <w:ind w:left="737" w:hanging="737"/>
    </w:pPr>
    <w:rPr>
      <w:snapToGrid w:val="0"/>
      <w:sz w:val="18"/>
      <w:lang w:eastAsia="en-US"/>
    </w:rPr>
  </w:style>
  <w:style w:type="paragraph" w:customStyle="1" w:styleId="Lgendetitre">
    <w:name w:val="Légende titre"/>
    <w:basedOn w:val="Normal"/>
    <w:rsid w:val="00272734"/>
    <w:pPr>
      <w:spacing w:before="240" w:after="240"/>
    </w:pPr>
    <w:rPr>
      <w:b/>
      <w:i/>
      <w:snapToGrid w:val="0"/>
      <w:lang w:eastAsia="en-US"/>
    </w:rPr>
  </w:style>
  <w:style w:type="paragraph" w:customStyle="1" w:styleId="Lgendestandard">
    <w:name w:val="Légende standard"/>
    <w:basedOn w:val="Normal"/>
    <w:rsid w:val="00272734"/>
    <w:rPr>
      <w:sz w:val="18"/>
    </w:rPr>
  </w:style>
  <w:style w:type="paragraph" w:customStyle="1" w:styleId="EntPE">
    <w:name w:val="EntPE"/>
    <w:basedOn w:val="Normal12"/>
    <w:rsid w:val="00272734"/>
    <w:pPr>
      <w:jc w:val="center"/>
    </w:pPr>
    <w:rPr>
      <w:noProof w:val="0"/>
      <w:sz w:val="56"/>
    </w:rPr>
  </w:style>
  <w:style w:type="paragraph" w:customStyle="1" w:styleId="Normal12">
    <w:name w:val="Normal12"/>
    <w:basedOn w:val="Normal"/>
    <w:link w:val="Normal12Char"/>
    <w:rsid w:val="00272734"/>
    <w:pPr>
      <w:spacing w:after="240"/>
    </w:pPr>
    <w:rPr>
      <w:noProof/>
    </w:rPr>
  </w:style>
  <w:style w:type="paragraph" w:customStyle="1" w:styleId="CommitteeAM">
    <w:name w:val="CommitteeAM"/>
    <w:basedOn w:val="Normal"/>
    <w:rsid w:val="00272734"/>
    <w:pPr>
      <w:spacing w:before="240" w:after="600"/>
      <w:jc w:val="center"/>
    </w:pPr>
    <w:rPr>
      <w:i/>
    </w:rPr>
  </w:style>
  <w:style w:type="paragraph" w:customStyle="1" w:styleId="ZDateAM">
    <w:name w:val="ZDateAM"/>
    <w:basedOn w:val="Normal"/>
    <w:rsid w:val="00272734"/>
    <w:pPr>
      <w:tabs>
        <w:tab w:val="right" w:pos="9356"/>
      </w:tabs>
      <w:spacing w:after="480"/>
    </w:pPr>
    <w:rPr>
      <w:noProof/>
    </w:rPr>
  </w:style>
  <w:style w:type="paragraph" w:customStyle="1" w:styleId="ProjRap">
    <w:name w:val="ProjRap"/>
    <w:basedOn w:val="Normal"/>
    <w:rsid w:val="00272734"/>
    <w:pPr>
      <w:tabs>
        <w:tab w:val="right" w:pos="9356"/>
      </w:tabs>
    </w:pPr>
    <w:rPr>
      <w:b/>
      <w:noProof/>
    </w:rPr>
  </w:style>
  <w:style w:type="character" w:customStyle="1" w:styleId="Normal12Char">
    <w:name w:val="Normal12 Char"/>
    <w:basedOn w:val="DefaultParagraphFont"/>
    <w:link w:val="Normal12"/>
    <w:locked/>
    <w:rsid w:val="00272734"/>
    <w:rPr>
      <w:noProof/>
      <w:sz w:val="24"/>
      <w:lang w:val="et-EE"/>
    </w:rPr>
  </w:style>
  <w:style w:type="paragraph" w:customStyle="1" w:styleId="PELeft">
    <w:name w:val="PELeft"/>
    <w:basedOn w:val="Normal"/>
    <w:rsid w:val="00272734"/>
    <w:pPr>
      <w:spacing w:before="40" w:after="40"/>
    </w:pPr>
    <w:rPr>
      <w:rFonts w:ascii="Arial" w:hAnsi="Arial" w:cs="Arial"/>
      <w:sz w:val="22"/>
      <w:szCs w:val="22"/>
    </w:rPr>
  </w:style>
  <w:style w:type="paragraph" w:customStyle="1" w:styleId="PERight">
    <w:name w:val="PERight"/>
    <w:basedOn w:val="Normal"/>
    <w:next w:val="Normal"/>
    <w:rsid w:val="00272734"/>
    <w:pPr>
      <w:jc w:val="right"/>
    </w:pPr>
    <w:rPr>
      <w:rFonts w:ascii="Arial" w:hAnsi="Arial" w:cs="Arial"/>
      <w:sz w:val="22"/>
      <w:szCs w:val="22"/>
    </w:rPr>
  </w:style>
  <w:style w:type="paragraph" w:customStyle="1" w:styleId="Normal6">
    <w:name w:val="Normal6"/>
    <w:basedOn w:val="Normal"/>
    <w:link w:val="Normal6Char"/>
    <w:rsid w:val="00272734"/>
    <w:pPr>
      <w:spacing w:after="120"/>
    </w:pPr>
  </w:style>
  <w:style w:type="paragraph" w:customStyle="1" w:styleId="Normal12Italic">
    <w:name w:val="Normal12Italic"/>
    <w:basedOn w:val="Normal12"/>
    <w:rsid w:val="00272734"/>
    <w:rPr>
      <w:i/>
    </w:rPr>
  </w:style>
  <w:style w:type="character" w:customStyle="1" w:styleId="NormalBoldChar">
    <w:name w:val="NormalBold Char"/>
    <w:basedOn w:val="DefaultParagraphFont"/>
    <w:link w:val="NormalBold"/>
    <w:rsid w:val="00272734"/>
    <w:rPr>
      <w:b/>
      <w:sz w:val="24"/>
      <w:lang w:val="et-EE"/>
    </w:rPr>
  </w:style>
  <w:style w:type="paragraph" w:customStyle="1" w:styleId="JustificationTitle">
    <w:name w:val="JustificationTitle"/>
    <w:basedOn w:val="Normal"/>
    <w:next w:val="Normal12"/>
    <w:rsid w:val="00272734"/>
    <w:pPr>
      <w:keepNext/>
      <w:spacing w:before="240" w:after="240"/>
      <w:jc w:val="center"/>
    </w:pPr>
    <w:rPr>
      <w:i/>
      <w:noProof/>
    </w:rPr>
  </w:style>
  <w:style w:type="paragraph" w:customStyle="1" w:styleId="Olang">
    <w:name w:val="Olang"/>
    <w:basedOn w:val="Normal"/>
    <w:rsid w:val="00272734"/>
    <w:pPr>
      <w:spacing w:before="240" w:after="240"/>
      <w:jc w:val="right"/>
    </w:pPr>
    <w:rPr>
      <w:noProof/>
      <w:szCs w:val="24"/>
    </w:rPr>
  </w:style>
  <w:style w:type="character" w:customStyle="1" w:styleId="Normal6Char">
    <w:name w:val="Normal6 Char"/>
    <w:basedOn w:val="DefaultParagraphFont"/>
    <w:link w:val="Normal6"/>
    <w:rsid w:val="00272734"/>
    <w:rPr>
      <w:sz w:val="24"/>
      <w:lang w:val="et-EE"/>
    </w:rPr>
  </w:style>
  <w:style w:type="paragraph" w:customStyle="1" w:styleId="ColumnHeading">
    <w:name w:val="ColumnHeading"/>
    <w:basedOn w:val="Normal"/>
    <w:rsid w:val="00272734"/>
    <w:pPr>
      <w:spacing w:after="240"/>
      <w:jc w:val="center"/>
    </w:pPr>
    <w:rPr>
      <w:i/>
    </w:rPr>
  </w:style>
  <w:style w:type="paragraph" w:customStyle="1" w:styleId="AMNumberTabs0">
    <w:name w:val="AMNumberTabs"/>
    <w:basedOn w:val="Normal"/>
    <w:rsid w:val="0027273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72734"/>
    <w:pPr>
      <w:spacing w:before="240"/>
      <w:jc w:val="center"/>
    </w:pPr>
    <w:rPr>
      <w:i/>
    </w:rPr>
  </w:style>
  <w:style w:type="character" w:customStyle="1" w:styleId="Footer2Middle">
    <w:name w:val="Footer2Middle"/>
    <w:rsid w:val="00272734"/>
    <w:rPr>
      <w:rFonts w:ascii="Arial" w:cs="Arial"/>
      <w:b w:val="0"/>
      <w:i/>
      <w:color w:val="C0C0C0"/>
      <w:sz w:val="22"/>
    </w:rPr>
  </w:style>
  <w:style w:type="character" w:styleId="CommentReference">
    <w:name w:val="annotation reference"/>
    <w:basedOn w:val="DefaultParagraphFont"/>
    <w:uiPriority w:val="99"/>
    <w:rsid w:val="00272734"/>
    <w:rPr>
      <w:sz w:val="16"/>
      <w:szCs w:val="16"/>
    </w:rPr>
  </w:style>
  <w:style w:type="paragraph" w:styleId="CommentText">
    <w:name w:val="annotation text"/>
    <w:basedOn w:val="Normal"/>
    <w:link w:val="CommentTextChar"/>
    <w:uiPriority w:val="99"/>
    <w:rsid w:val="00272734"/>
    <w:rPr>
      <w:sz w:val="20"/>
    </w:rPr>
  </w:style>
  <w:style w:type="character" w:customStyle="1" w:styleId="CommentTextChar">
    <w:name w:val="Comment Text Char"/>
    <w:basedOn w:val="DefaultParagraphFont"/>
    <w:link w:val="CommentText"/>
    <w:uiPriority w:val="99"/>
    <w:rsid w:val="00272734"/>
    <w:rPr>
      <w:lang w:val="et-EE"/>
    </w:rPr>
  </w:style>
  <w:style w:type="paragraph" w:styleId="CommentSubject">
    <w:name w:val="annotation subject"/>
    <w:basedOn w:val="CommentText"/>
    <w:next w:val="CommentText"/>
    <w:link w:val="CommentSubjectChar"/>
    <w:uiPriority w:val="99"/>
    <w:unhideWhenUsed/>
    <w:rsid w:val="00272734"/>
    <w:rPr>
      <w:b/>
      <w:bCs/>
    </w:rPr>
  </w:style>
  <w:style w:type="character" w:customStyle="1" w:styleId="CommentSubjectChar">
    <w:name w:val="Comment Subject Char"/>
    <w:basedOn w:val="CommentTextChar"/>
    <w:link w:val="CommentSubject"/>
    <w:uiPriority w:val="99"/>
    <w:rsid w:val="00272734"/>
    <w:rPr>
      <w:b/>
      <w:bCs/>
      <w:lang w:val="et-EE"/>
    </w:rPr>
  </w:style>
  <w:style w:type="paragraph" w:styleId="BalloonText">
    <w:name w:val="Balloon Text"/>
    <w:basedOn w:val="Normal"/>
    <w:link w:val="BalloonTextChar"/>
    <w:uiPriority w:val="99"/>
    <w:unhideWhenUsed/>
    <w:rsid w:val="00272734"/>
    <w:rPr>
      <w:rFonts w:ascii="Segoe UI" w:hAnsi="Segoe UI" w:cs="Segoe UI"/>
      <w:sz w:val="18"/>
      <w:szCs w:val="18"/>
    </w:rPr>
  </w:style>
  <w:style w:type="character" w:customStyle="1" w:styleId="BalloonTextChar">
    <w:name w:val="Balloon Text Char"/>
    <w:basedOn w:val="DefaultParagraphFont"/>
    <w:link w:val="BalloonText"/>
    <w:uiPriority w:val="99"/>
    <w:rsid w:val="00272734"/>
    <w:rPr>
      <w:rFonts w:ascii="Segoe UI" w:hAnsi="Segoe UI" w:cs="Segoe UI"/>
      <w:sz w:val="18"/>
      <w:szCs w:val="18"/>
      <w:lang w:val="et-EE"/>
    </w:rPr>
  </w:style>
  <w:style w:type="paragraph" w:customStyle="1" w:styleId="NormalCenter12a">
    <w:name w:val="NormalCenter12a"/>
    <w:basedOn w:val="Normal"/>
    <w:rsid w:val="00272734"/>
    <w:pPr>
      <w:spacing w:after="240"/>
      <w:jc w:val="center"/>
    </w:pPr>
    <w:rPr>
      <w:lang w:val="en-GB"/>
    </w:rPr>
  </w:style>
  <w:style w:type="paragraph" w:customStyle="1" w:styleId="AmHeadingConsam">
    <w:name w:val="AmHeadingConsam"/>
    <w:basedOn w:val="Normal"/>
    <w:next w:val="NormalCenter12a"/>
    <w:rsid w:val="00272734"/>
    <w:pPr>
      <w:spacing w:before="720" w:after="240"/>
      <w:jc w:val="center"/>
    </w:pPr>
    <w:rPr>
      <w:lang w:val="en-GB"/>
    </w:rPr>
  </w:style>
  <w:style w:type="character" w:styleId="Hyperlink">
    <w:name w:val="Hyperlink"/>
    <w:unhideWhenUsed/>
    <w:rsid w:val="00272734"/>
    <w:rPr>
      <w:color w:val="0000FF"/>
      <w:u w:val="single"/>
    </w:rPr>
  </w:style>
  <w:style w:type="paragraph" w:customStyle="1" w:styleId="Text1">
    <w:name w:val="Text 1"/>
    <w:basedOn w:val="Normal"/>
    <w:rsid w:val="00272734"/>
    <w:pPr>
      <w:widowControl/>
      <w:spacing w:before="120" w:after="120"/>
      <w:ind w:left="850"/>
      <w:jc w:val="both"/>
    </w:pPr>
    <w:rPr>
      <w:rFonts w:eastAsiaTheme="minorHAnsi"/>
      <w:szCs w:val="22"/>
      <w:lang w:val="en-GB" w:eastAsia="en-US"/>
    </w:rPr>
  </w:style>
  <w:style w:type="paragraph" w:customStyle="1" w:styleId="Point1">
    <w:name w:val="Point 1"/>
    <w:basedOn w:val="Normal"/>
    <w:rsid w:val="00272734"/>
    <w:pPr>
      <w:widowControl/>
      <w:spacing w:before="120" w:after="120"/>
      <w:ind w:left="1417" w:hanging="567"/>
      <w:jc w:val="both"/>
    </w:pPr>
    <w:rPr>
      <w:rFonts w:eastAsiaTheme="minorHAnsi"/>
      <w:szCs w:val="22"/>
      <w:lang w:val="en-GB" w:eastAsia="en-US"/>
    </w:rPr>
  </w:style>
  <w:style w:type="paragraph" w:customStyle="1" w:styleId="ManualNumPar1">
    <w:name w:val="Manual NumPar 1"/>
    <w:basedOn w:val="Normal"/>
    <w:next w:val="Text1"/>
    <w:rsid w:val="00272734"/>
    <w:pPr>
      <w:widowControl/>
      <w:spacing w:before="120" w:after="120"/>
      <w:ind w:left="850" w:hanging="850"/>
      <w:jc w:val="both"/>
    </w:pPr>
    <w:rPr>
      <w:rFonts w:eastAsiaTheme="minorHAnsi"/>
      <w:szCs w:val="22"/>
      <w:lang w:val="en-GB" w:eastAsia="en-US"/>
    </w:rPr>
  </w:style>
  <w:style w:type="paragraph" w:customStyle="1" w:styleId="ChapterTitle">
    <w:name w:val="ChapterTitle"/>
    <w:basedOn w:val="Normal"/>
    <w:next w:val="Normal"/>
    <w:rsid w:val="00272734"/>
    <w:pPr>
      <w:keepNext/>
      <w:widowControl/>
      <w:spacing w:before="120" w:after="360"/>
      <w:jc w:val="center"/>
    </w:pPr>
    <w:rPr>
      <w:rFonts w:eastAsiaTheme="minorHAnsi"/>
      <w:b/>
      <w:sz w:val="32"/>
      <w:szCs w:val="22"/>
      <w:lang w:val="en-GB" w:eastAsia="en-US"/>
    </w:rPr>
  </w:style>
  <w:style w:type="paragraph" w:customStyle="1" w:styleId="Fait">
    <w:name w:val="Fait à"/>
    <w:basedOn w:val="Normal"/>
    <w:next w:val="Institutionquisigne"/>
    <w:rsid w:val="00272734"/>
    <w:pPr>
      <w:keepNext/>
      <w:widowControl/>
      <w:spacing w:before="120"/>
      <w:jc w:val="both"/>
    </w:pPr>
    <w:rPr>
      <w:rFonts w:eastAsiaTheme="minorHAnsi"/>
      <w:szCs w:val="22"/>
      <w:lang w:val="en-GB" w:eastAsia="en-US"/>
    </w:rPr>
  </w:style>
  <w:style w:type="paragraph" w:customStyle="1" w:styleId="Applicationdirecte">
    <w:name w:val="Application directe"/>
    <w:basedOn w:val="Normal"/>
    <w:next w:val="Fait"/>
    <w:rsid w:val="00272734"/>
    <w:pPr>
      <w:widowControl/>
      <w:spacing w:before="480" w:after="120"/>
      <w:jc w:val="both"/>
    </w:pPr>
    <w:rPr>
      <w:rFonts w:eastAsiaTheme="minorHAnsi"/>
      <w:szCs w:val="22"/>
      <w:lang w:val="en-GB" w:eastAsia="en-US"/>
    </w:rPr>
  </w:style>
  <w:style w:type="paragraph" w:customStyle="1" w:styleId="Institutionquisigne">
    <w:name w:val="Institution qui signe"/>
    <w:basedOn w:val="Normal"/>
    <w:next w:val="Normal"/>
    <w:rsid w:val="00272734"/>
    <w:pPr>
      <w:keepNext/>
      <w:widowControl/>
      <w:tabs>
        <w:tab w:val="left" w:pos="4252"/>
      </w:tabs>
      <w:spacing w:before="720"/>
      <w:jc w:val="both"/>
    </w:pPr>
    <w:rPr>
      <w:rFonts w:eastAsiaTheme="minorHAnsi"/>
      <w:i/>
      <w:szCs w:val="22"/>
      <w:lang w:val="en-GB" w:eastAsia="en-US"/>
    </w:rPr>
  </w:style>
  <w:style w:type="paragraph" w:customStyle="1" w:styleId="Titrearticle">
    <w:name w:val="Titre article"/>
    <w:basedOn w:val="Normal"/>
    <w:next w:val="Normal"/>
    <w:rsid w:val="00272734"/>
    <w:pPr>
      <w:keepNext/>
      <w:widowControl/>
      <w:spacing w:before="360" w:after="120"/>
      <w:jc w:val="center"/>
    </w:pPr>
    <w:rPr>
      <w:rFonts w:eastAsiaTheme="minorHAnsi"/>
      <w:i/>
      <w:szCs w:val="22"/>
      <w:lang w:val="en-GB" w:eastAsia="en-US"/>
    </w:rPr>
  </w:style>
  <w:style w:type="paragraph" w:customStyle="1" w:styleId="Formuledadoption">
    <w:name w:val="Formule d'adoption"/>
    <w:basedOn w:val="Normal"/>
    <w:next w:val="Titrearticle"/>
    <w:rsid w:val="00272734"/>
    <w:pPr>
      <w:keepNext/>
      <w:widowControl/>
      <w:spacing w:before="120" w:after="120"/>
      <w:jc w:val="both"/>
    </w:pPr>
    <w:rPr>
      <w:rFonts w:eastAsiaTheme="minorHAnsi"/>
      <w:szCs w:val="22"/>
      <w:lang w:val="en-GB" w:eastAsia="en-US"/>
    </w:rPr>
  </w:style>
  <w:style w:type="paragraph" w:customStyle="1" w:styleId="Institutionquiagit">
    <w:name w:val="Institution qui agit"/>
    <w:basedOn w:val="Normal"/>
    <w:next w:val="Normal"/>
    <w:rsid w:val="00272734"/>
    <w:pPr>
      <w:keepNext/>
      <w:widowControl/>
      <w:spacing w:before="600" w:after="120"/>
      <w:jc w:val="both"/>
    </w:pPr>
    <w:rPr>
      <w:rFonts w:eastAsiaTheme="minorHAnsi"/>
      <w:szCs w:val="22"/>
      <w:lang w:val="en-GB" w:eastAsia="en-US"/>
    </w:rPr>
  </w:style>
  <w:style w:type="paragraph" w:customStyle="1" w:styleId="ManualConsidrant">
    <w:name w:val="Manual Considérant"/>
    <w:basedOn w:val="Normal"/>
    <w:rsid w:val="00272734"/>
    <w:pPr>
      <w:widowControl/>
      <w:spacing w:before="120" w:after="120"/>
      <w:ind w:left="709" w:hanging="709"/>
      <w:jc w:val="both"/>
    </w:pPr>
    <w:rPr>
      <w:rFonts w:eastAsiaTheme="minorHAnsi"/>
      <w:szCs w:val="22"/>
      <w:lang w:val="en-GB" w:eastAsia="en-US"/>
    </w:rPr>
  </w:style>
  <w:style w:type="paragraph" w:customStyle="1" w:styleId="Statut">
    <w:name w:val="Statut"/>
    <w:basedOn w:val="Normal"/>
    <w:next w:val="Typedudocument"/>
    <w:rsid w:val="00272734"/>
    <w:pPr>
      <w:widowControl/>
      <w:spacing w:before="360"/>
      <w:jc w:val="center"/>
    </w:pPr>
    <w:rPr>
      <w:rFonts w:eastAsiaTheme="minorHAnsi"/>
      <w:szCs w:val="22"/>
      <w:lang w:val="en-GB" w:eastAsia="en-US"/>
    </w:rPr>
  </w:style>
  <w:style w:type="paragraph" w:customStyle="1" w:styleId="Rfrenceinterinstitutionnelle">
    <w:name w:val="Référence interinstitutionnelle"/>
    <w:basedOn w:val="Normal"/>
    <w:next w:val="Statut"/>
    <w:rsid w:val="00272734"/>
    <w:pPr>
      <w:widowControl/>
      <w:ind w:left="5103"/>
    </w:pPr>
    <w:rPr>
      <w:rFonts w:eastAsiaTheme="minorHAnsi"/>
      <w:szCs w:val="22"/>
      <w:lang w:val="en-GB" w:eastAsia="en-US"/>
    </w:rPr>
  </w:style>
  <w:style w:type="paragraph" w:customStyle="1" w:styleId="Typedudocument">
    <w:name w:val="Type du document"/>
    <w:basedOn w:val="Normal"/>
    <w:next w:val="Titreobjet"/>
    <w:rsid w:val="00272734"/>
    <w:pPr>
      <w:widowControl/>
      <w:spacing w:before="360"/>
      <w:jc w:val="center"/>
    </w:pPr>
    <w:rPr>
      <w:rFonts w:eastAsiaTheme="minorHAnsi"/>
      <w:b/>
      <w:szCs w:val="22"/>
      <w:lang w:val="en-GB" w:eastAsia="en-US"/>
    </w:rPr>
  </w:style>
  <w:style w:type="paragraph" w:customStyle="1" w:styleId="Titreobjet">
    <w:name w:val="Titre objet"/>
    <w:basedOn w:val="Normal"/>
    <w:next w:val="Normal"/>
    <w:rsid w:val="00272734"/>
    <w:pPr>
      <w:widowControl/>
      <w:spacing w:before="360" w:after="360"/>
      <w:jc w:val="center"/>
    </w:pPr>
    <w:rPr>
      <w:rFonts w:eastAsiaTheme="minorHAnsi"/>
      <w:b/>
      <w:szCs w:val="22"/>
      <w:lang w:val="en-GB" w:eastAsia="en-US"/>
    </w:rPr>
  </w:style>
  <w:style w:type="character" w:customStyle="1" w:styleId="Marker00000000000000000000000">
    <w:name w:val="Marker00000000000000000000000"/>
    <w:basedOn w:val="DefaultParagraphFont"/>
    <w:rsid w:val="00272734"/>
    <w:rPr>
      <w:color w:val="0000FF"/>
    </w:rPr>
  </w:style>
  <w:style w:type="character" w:customStyle="1" w:styleId="Marker000000000000000000000000">
    <w:name w:val="Marker000000000000000000000000"/>
    <w:basedOn w:val="DefaultParagraphFont"/>
    <w:rsid w:val="00272734"/>
    <w:rPr>
      <w:color w:val="0000FF"/>
    </w:rPr>
  </w:style>
  <w:style w:type="character" w:customStyle="1" w:styleId="Marker10000000000000000000000000000000000000000000">
    <w:name w:val="Marker10000000000000000000000000000000000000000000"/>
    <w:basedOn w:val="DefaultParagraphFont"/>
    <w:rsid w:val="00272734"/>
    <w:rPr>
      <w:color w:val="008000"/>
    </w:rPr>
  </w:style>
  <w:style w:type="character" w:customStyle="1" w:styleId="Marker100000000000000000000000000000000000000000000">
    <w:name w:val="Marker100000000000000000000000000000000000000000000"/>
    <w:basedOn w:val="DefaultParagraphFont"/>
    <w:rsid w:val="00272734"/>
    <w:rPr>
      <w:color w:val="008000"/>
    </w:rPr>
  </w:style>
  <w:style w:type="character" w:customStyle="1" w:styleId="italic1">
    <w:name w:val="italic1"/>
    <w:basedOn w:val="DefaultParagraphFont"/>
    <w:rsid w:val="00272734"/>
    <w:rPr>
      <w:i/>
      <w:iCs/>
    </w:rPr>
  </w:style>
  <w:style w:type="paragraph" w:styleId="ListParagraph">
    <w:name w:val="List Paragraph"/>
    <w:basedOn w:val="Normal"/>
    <w:uiPriority w:val="34"/>
    <w:qFormat/>
    <w:rsid w:val="00272734"/>
    <w:pPr>
      <w:ind w:left="720"/>
      <w:contextualSpacing/>
    </w:pPr>
    <w:rPr>
      <w:lang w:val="en-GB"/>
    </w:rPr>
  </w:style>
  <w:style w:type="paragraph" w:customStyle="1" w:styleId="Normal12a">
    <w:name w:val="Normal12a"/>
    <w:basedOn w:val="Normal"/>
    <w:rsid w:val="00272734"/>
    <w:pPr>
      <w:spacing w:after="240"/>
    </w:pPr>
    <w:rPr>
      <w:lang w:val="en-GB"/>
    </w:rPr>
  </w:style>
  <w:style w:type="paragraph" w:customStyle="1" w:styleId="PageHeadingNotTOC">
    <w:name w:val="PageHeadingNotTOC"/>
    <w:basedOn w:val="Normal"/>
    <w:rsid w:val="00272734"/>
    <w:pPr>
      <w:keepNext/>
      <w:spacing w:after="480"/>
      <w:jc w:val="center"/>
    </w:pPr>
    <w:rPr>
      <w:rFonts w:ascii="Arial" w:hAnsi="Arial" w:cs="Arial"/>
      <w:b/>
      <w:lang w:val="en-GB"/>
    </w:rPr>
  </w:style>
  <w:style w:type="paragraph" w:customStyle="1" w:styleId="AmHeadingPA">
    <w:name w:val="AmHeadingPA"/>
    <w:basedOn w:val="Normal"/>
    <w:next w:val="Normal"/>
    <w:rsid w:val="00272734"/>
    <w:pPr>
      <w:spacing w:before="480" w:after="240"/>
      <w:jc w:val="center"/>
    </w:pPr>
    <w:rPr>
      <w:rFonts w:ascii="Arial" w:hAnsi="Arial"/>
      <w:b/>
      <w:caps/>
      <w:snapToGrid w:val="0"/>
      <w:szCs w:val="24"/>
      <w:lang w:val="en-GB" w:eastAsia="en-US"/>
    </w:rPr>
  </w:style>
  <w:style w:type="character" w:customStyle="1" w:styleId="AmNumberTabsChar">
    <w:name w:val="AmNumberTabs Char"/>
    <w:basedOn w:val="DefaultParagraphFont"/>
    <w:link w:val="AmNumberTabs"/>
    <w:rsid w:val="00272734"/>
    <w:rPr>
      <w:b/>
      <w:sz w:val="24"/>
      <w:lang w:val="et-EE"/>
    </w:rPr>
  </w:style>
  <w:style w:type="character" w:customStyle="1" w:styleId="NormalBold12bChar">
    <w:name w:val="NormalBold12b Char"/>
    <w:basedOn w:val="AmNumberTabsChar"/>
    <w:link w:val="NormalBold12b"/>
    <w:rsid w:val="00272734"/>
    <w:rPr>
      <w:b/>
      <w:sz w:val="24"/>
      <w:lang w:val="et-EE"/>
    </w:rPr>
  </w:style>
  <w:style w:type="paragraph" w:customStyle="1" w:styleId="Normal24a">
    <w:name w:val="Normal24a"/>
    <w:basedOn w:val="Normal"/>
    <w:rsid w:val="00272734"/>
    <w:pPr>
      <w:spacing w:after="480"/>
    </w:pPr>
    <w:rPr>
      <w:lang w:val="en-GB"/>
    </w:rPr>
  </w:style>
  <w:style w:type="paragraph" w:customStyle="1" w:styleId="RollCallSymbols14pt">
    <w:name w:val="RollCallSymbols14pt"/>
    <w:basedOn w:val="Normal"/>
    <w:rsid w:val="00272734"/>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272734"/>
    <w:pPr>
      <w:tabs>
        <w:tab w:val="center" w:pos="284"/>
        <w:tab w:val="left" w:pos="426"/>
      </w:tabs>
    </w:pPr>
    <w:rPr>
      <w:snapToGrid w:val="0"/>
      <w:lang w:val="en-GB" w:eastAsia="en-US"/>
    </w:rPr>
  </w:style>
  <w:style w:type="paragraph" w:customStyle="1" w:styleId="RollCallVotes">
    <w:name w:val="RollCallVotes"/>
    <w:basedOn w:val="Normal"/>
    <w:rsid w:val="00272734"/>
    <w:pPr>
      <w:spacing w:before="120" w:after="120"/>
      <w:jc w:val="center"/>
    </w:pPr>
    <w:rPr>
      <w:b/>
      <w:bCs/>
      <w:snapToGrid w:val="0"/>
      <w:sz w:val="16"/>
      <w:lang w:val="en-GB" w:eastAsia="en-US"/>
    </w:rPr>
  </w:style>
  <w:style w:type="paragraph" w:customStyle="1" w:styleId="RollCallTable">
    <w:name w:val="RollCallTable"/>
    <w:basedOn w:val="Normal"/>
    <w:rsid w:val="00272734"/>
    <w:pPr>
      <w:spacing w:before="120" w:after="120"/>
    </w:pPr>
    <w:rPr>
      <w:snapToGrid w:val="0"/>
      <w:sz w:val="16"/>
      <w:lang w:val="en-GB" w:eastAsia="en-US"/>
    </w:rPr>
  </w:style>
  <w:style w:type="paragraph" w:customStyle="1" w:styleId="LetterSalutation">
    <w:name w:val="LetterSalutation"/>
    <w:basedOn w:val="Normal"/>
    <w:rsid w:val="00272734"/>
    <w:pPr>
      <w:spacing w:before="600" w:after="360"/>
    </w:pPr>
    <w:rPr>
      <w:lang w:val="en-GB"/>
    </w:rPr>
  </w:style>
  <w:style w:type="paragraph" w:customStyle="1" w:styleId="NormalBoldCenter">
    <w:name w:val="NormalBoldCenter"/>
    <w:basedOn w:val="Normal"/>
    <w:rsid w:val="00272734"/>
    <w:pPr>
      <w:jc w:val="center"/>
    </w:pPr>
    <w:rPr>
      <w:b/>
      <w:lang w:val="en-GB"/>
    </w:rPr>
  </w:style>
  <w:style w:type="paragraph" w:customStyle="1" w:styleId="LetterSubject">
    <w:name w:val="LetterSubject"/>
    <w:basedOn w:val="Normal"/>
    <w:rsid w:val="00272734"/>
    <w:pPr>
      <w:spacing w:before="480"/>
      <w:ind w:left="1134" w:hanging="1134"/>
    </w:pPr>
    <w:rPr>
      <w:lang w:val="en-GB"/>
    </w:rPr>
  </w:style>
  <w:style w:type="paragraph" w:customStyle="1" w:styleId="LetterSignature66b">
    <w:name w:val="LetterSignature66b"/>
    <w:basedOn w:val="Normal"/>
    <w:next w:val="Normal"/>
    <w:rsid w:val="00272734"/>
    <w:pPr>
      <w:spacing w:before="1320"/>
    </w:pPr>
    <w:rPr>
      <w:lang w:val="en-GB"/>
    </w:rPr>
  </w:style>
  <w:style w:type="character" w:customStyle="1" w:styleId="PageHeadingChar">
    <w:name w:val="PageHeading Char"/>
    <w:basedOn w:val="DefaultParagraphFont"/>
    <w:link w:val="PageHeading"/>
    <w:rsid w:val="00272734"/>
    <w:rPr>
      <w:rFonts w:ascii="Arial" w:hAnsi="Arial" w:cs="Arial"/>
      <w:b/>
      <w:sz w:val="24"/>
      <w:lang w:val="et-EE"/>
    </w:rPr>
  </w:style>
  <w:style w:type="character" w:styleId="Emphasis">
    <w:name w:val="Emphasis"/>
    <w:basedOn w:val="DefaultParagraphFont"/>
    <w:uiPriority w:val="20"/>
    <w:qFormat/>
    <w:rsid w:val="00272734"/>
    <w:rPr>
      <w:i/>
      <w:iCs/>
    </w:rPr>
  </w:style>
  <w:style w:type="paragraph" w:styleId="Footer">
    <w:name w:val="footer"/>
    <w:basedOn w:val="Normal"/>
    <w:link w:val="FooterChar"/>
    <w:uiPriority w:val="99"/>
    <w:rsid w:val="00272734"/>
    <w:pPr>
      <w:tabs>
        <w:tab w:val="center" w:pos="4513"/>
        <w:tab w:val="right" w:pos="9026"/>
      </w:tabs>
    </w:pPr>
  </w:style>
  <w:style w:type="character" w:customStyle="1" w:styleId="FooterChar">
    <w:name w:val="Footer Char"/>
    <w:basedOn w:val="DefaultParagraphFont"/>
    <w:link w:val="Footer"/>
    <w:uiPriority w:val="99"/>
    <w:rsid w:val="00272734"/>
    <w:rPr>
      <w:sz w:val="24"/>
      <w:lang w:val="et-EE"/>
    </w:rPr>
  </w:style>
  <w:style w:type="paragraph" w:customStyle="1" w:styleId="AmDocTypeTab">
    <w:name w:val="AmDocTypeTab"/>
    <w:basedOn w:val="Normal"/>
    <w:rsid w:val="009161CF"/>
    <w:pPr>
      <w:tabs>
        <w:tab w:val="right" w:pos="9072"/>
      </w:tabs>
    </w:pPr>
    <w:rPr>
      <w:b/>
    </w:rPr>
  </w:style>
  <w:style w:type="paragraph" w:customStyle="1" w:styleId="AmDateTab">
    <w:name w:val="AmDateTab"/>
    <w:basedOn w:val="Normal"/>
    <w:rsid w:val="009161CF"/>
    <w:pPr>
      <w:tabs>
        <w:tab w:val="right" w:pos="9072"/>
      </w:tabs>
    </w:pPr>
  </w:style>
  <w:style w:type="numbering" w:customStyle="1" w:styleId="NoList1">
    <w:name w:val="No List1"/>
    <w:next w:val="NoList"/>
    <w:uiPriority w:val="99"/>
    <w:semiHidden/>
    <w:unhideWhenUsed/>
    <w:rsid w:val="009161CF"/>
  </w:style>
  <w:style w:type="paragraph" w:styleId="TOC4">
    <w:name w:val="toc 4"/>
    <w:basedOn w:val="Normal"/>
    <w:next w:val="Normal"/>
    <w:uiPriority w:val="39"/>
    <w:unhideWhenUsed/>
    <w:rsid w:val="009161C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9161C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9161C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9161C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9161C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9161CF"/>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9161C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161C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9161CF"/>
    <w:pPr>
      <w:widowControl/>
    </w:pPr>
    <w:rPr>
      <w:rFonts w:eastAsia="Calibri"/>
      <w:sz w:val="2"/>
      <w:szCs w:val="22"/>
      <w:lang w:eastAsia="en-US"/>
    </w:rPr>
  </w:style>
  <w:style w:type="paragraph" w:customStyle="1" w:styleId="FooterCouncil">
    <w:name w:val="Footer Council"/>
    <w:basedOn w:val="Normal"/>
    <w:rsid w:val="009161CF"/>
    <w:pPr>
      <w:widowControl/>
    </w:pPr>
    <w:rPr>
      <w:rFonts w:eastAsia="Calibri"/>
      <w:sz w:val="2"/>
      <w:szCs w:val="22"/>
      <w:lang w:eastAsia="en-US"/>
    </w:rPr>
  </w:style>
  <w:style w:type="paragraph" w:customStyle="1" w:styleId="TechnicalBlock">
    <w:name w:val="Technical Block"/>
    <w:basedOn w:val="Normal"/>
    <w:next w:val="Normal"/>
    <w:rsid w:val="009161CF"/>
    <w:pPr>
      <w:widowControl/>
      <w:spacing w:after="240"/>
      <w:jc w:val="center"/>
    </w:pPr>
    <w:rPr>
      <w:rFonts w:eastAsia="Calibri"/>
      <w:szCs w:val="22"/>
      <w:lang w:eastAsia="en-US"/>
    </w:rPr>
  </w:style>
  <w:style w:type="character" w:customStyle="1" w:styleId="Marker">
    <w:name w:val="Marker"/>
    <w:basedOn w:val="DefaultParagraphFont"/>
    <w:rsid w:val="009161CF"/>
    <w:rPr>
      <w:color w:val="0000FF"/>
      <w:bdr w:val="none" w:sz="0" w:space="0" w:color="auto"/>
      <w:shd w:val="clear" w:color="auto" w:fill="auto"/>
    </w:rPr>
  </w:style>
  <w:style w:type="character" w:customStyle="1" w:styleId="Marker1">
    <w:name w:val="Marker1"/>
    <w:basedOn w:val="DefaultParagraphFont"/>
    <w:rsid w:val="009161CF"/>
    <w:rPr>
      <w:color w:val="008000"/>
      <w:bdr w:val="none" w:sz="0" w:space="0" w:color="auto"/>
      <w:shd w:val="clear" w:color="auto" w:fill="auto"/>
    </w:rPr>
  </w:style>
  <w:style w:type="paragraph" w:customStyle="1" w:styleId="Text2">
    <w:name w:val="Text 2"/>
    <w:basedOn w:val="Normal"/>
    <w:rsid w:val="009161CF"/>
    <w:pPr>
      <w:widowControl/>
      <w:spacing w:before="120" w:after="120" w:line="360" w:lineRule="auto"/>
      <w:ind w:left="1417"/>
    </w:pPr>
    <w:rPr>
      <w:rFonts w:eastAsia="Calibri"/>
      <w:szCs w:val="22"/>
      <w:lang w:eastAsia="en-US"/>
    </w:rPr>
  </w:style>
  <w:style w:type="paragraph" w:customStyle="1" w:styleId="Text3">
    <w:name w:val="Text 3"/>
    <w:basedOn w:val="Normal"/>
    <w:rsid w:val="009161CF"/>
    <w:pPr>
      <w:widowControl/>
      <w:spacing w:before="120" w:after="120" w:line="360" w:lineRule="auto"/>
      <w:ind w:left="1984"/>
    </w:pPr>
    <w:rPr>
      <w:rFonts w:eastAsia="Calibri"/>
      <w:szCs w:val="22"/>
      <w:lang w:eastAsia="en-US"/>
    </w:rPr>
  </w:style>
  <w:style w:type="paragraph" w:customStyle="1" w:styleId="Text4">
    <w:name w:val="Text 4"/>
    <w:basedOn w:val="Normal"/>
    <w:rsid w:val="009161CF"/>
    <w:pPr>
      <w:widowControl/>
      <w:spacing w:before="120" w:after="120" w:line="360" w:lineRule="auto"/>
      <w:ind w:left="2551"/>
    </w:pPr>
    <w:rPr>
      <w:rFonts w:eastAsia="Calibri"/>
      <w:szCs w:val="22"/>
      <w:lang w:eastAsia="en-US"/>
    </w:rPr>
  </w:style>
  <w:style w:type="paragraph" w:customStyle="1" w:styleId="Text5">
    <w:name w:val="Text 5"/>
    <w:basedOn w:val="Normal"/>
    <w:rsid w:val="009161CF"/>
    <w:pPr>
      <w:widowControl/>
      <w:spacing w:before="120" w:after="120" w:line="360" w:lineRule="auto"/>
      <w:ind w:left="3118"/>
    </w:pPr>
    <w:rPr>
      <w:rFonts w:eastAsia="Calibri"/>
      <w:szCs w:val="22"/>
      <w:lang w:eastAsia="en-US"/>
    </w:rPr>
  </w:style>
  <w:style w:type="paragraph" w:customStyle="1" w:styleId="Text6">
    <w:name w:val="Text 6"/>
    <w:basedOn w:val="Normal"/>
    <w:rsid w:val="009161CF"/>
    <w:pPr>
      <w:widowControl/>
      <w:spacing w:before="120" w:after="120" w:line="360" w:lineRule="auto"/>
      <w:ind w:left="3685"/>
    </w:pPr>
    <w:rPr>
      <w:rFonts w:eastAsia="Calibri"/>
      <w:szCs w:val="22"/>
      <w:lang w:eastAsia="en-US"/>
    </w:rPr>
  </w:style>
  <w:style w:type="paragraph" w:customStyle="1" w:styleId="Text7">
    <w:name w:val="Text 7"/>
    <w:basedOn w:val="Normal"/>
    <w:rsid w:val="009161CF"/>
    <w:pPr>
      <w:widowControl/>
      <w:spacing w:before="120" w:after="120" w:line="360" w:lineRule="auto"/>
      <w:ind w:left="4252"/>
    </w:pPr>
    <w:rPr>
      <w:rFonts w:eastAsia="Calibri"/>
      <w:szCs w:val="22"/>
      <w:lang w:eastAsia="en-US"/>
    </w:rPr>
  </w:style>
  <w:style w:type="paragraph" w:customStyle="1" w:styleId="Text8">
    <w:name w:val="Text 8"/>
    <w:basedOn w:val="Normal"/>
    <w:rsid w:val="009161CF"/>
    <w:pPr>
      <w:widowControl/>
      <w:spacing w:before="120" w:after="120" w:line="360" w:lineRule="auto"/>
      <w:ind w:left="4819"/>
    </w:pPr>
    <w:rPr>
      <w:rFonts w:eastAsia="Calibri"/>
      <w:szCs w:val="22"/>
      <w:lang w:eastAsia="en-US"/>
    </w:rPr>
  </w:style>
  <w:style w:type="paragraph" w:customStyle="1" w:styleId="Text9">
    <w:name w:val="Text 9"/>
    <w:basedOn w:val="Normal"/>
    <w:rsid w:val="009161CF"/>
    <w:pPr>
      <w:widowControl/>
      <w:spacing w:before="120" w:after="120" w:line="360" w:lineRule="auto"/>
      <w:ind w:left="5386"/>
    </w:pPr>
    <w:rPr>
      <w:rFonts w:eastAsia="Calibri"/>
      <w:szCs w:val="22"/>
      <w:lang w:eastAsia="en-US"/>
    </w:rPr>
  </w:style>
  <w:style w:type="paragraph" w:customStyle="1" w:styleId="Text10">
    <w:name w:val="Text 10"/>
    <w:basedOn w:val="Normal"/>
    <w:rsid w:val="009161CF"/>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9161CF"/>
    <w:pPr>
      <w:widowControl/>
      <w:spacing w:before="120" w:after="120" w:line="360" w:lineRule="auto"/>
      <w:jc w:val="center"/>
    </w:pPr>
    <w:rPr>
      <w:rFonts w:eastAsia="Calibri"/>
      <w:szCs w:val="22"/>
      <w:lang w:eastAsia="en-US"/>
    </w:rPr>
  </w:style>
  <w:style w:type="paragraph" w:customStyle="1" w:styleId="NormalLeft">
    <w:name w:val="Normal Left"/>
    <w:basedOn w:val="Normal"/>
    <w:rsid w:val="009161CF"/>
    <w:pPr>
      <w:widowControl/>
      <w:spacing w:before="120" w:after="120" w:line="360" w:lineRule="auto"/>
    </w:pPr>
    <w:rPr>
      <w:rFonts w:eastAsia="Calibri"/>
      <w:szCs w:val="22"/>
      <w:lang w:eastAsia="en-US"/>
    </w:rPr>
  </w:style>
  <w:style w:type="paragraph" w:customStyle="1" w:styleId="NormalRight">
    <w:name w:val="Normal Right"/>
    <w:basedOn w:val="Normal"/>
    <w:rsid w:val="009161CF"/>
    <w:pPr>
      <w:widowControl/>
      <w:spacing w:before="120" w:after="120" w:line="360" w:lineRule="auto"/>
      <w:jc w:val="right"/>
    </w:pPr>
    <w:rPr>
      <w:rFonts w:eastAsia="Calibri"/>
      <w:szCs w:val="22"/>
      <w:lang w:eastAsia="en-US"/>
    </w:rPr>
  </w:style>
  <w:style w:type="paragraph" w:customStyle="1" w:styleId="QuotedText">
    <w:name w:val="Quoted Text"/>
    <w:basedOn w:val="Normal"/>
    <w:rsid w:val="009161CF"/>
    <w:pPr>
      <w:widowControl/>
      <w:spacing w:before="120" w:after="120" w:line="360" w:lineRule="auto"/>
      <w:ind w:left="1417"/>
    </w:pPr>
    <w:rPr>
      <w:rFonts w:eastAsia="Calibri"/>
      <w:szCs w:val="22"/>
      <w:lang w:eastAsia="en-US"/>
    </w:rPr>
  </w:style>
  <w:style w:type="paragraph" w:customStyle="1" w:styleId="Point0">
    <w:name w:val="Point 0"/>
    <w:basedOn w:val="Normal"/>
    <w:rsid w:val="009161CF"/>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9161C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9161C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9161C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161C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161C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161C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161C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161C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161C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161C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161C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161C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161C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161C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161C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161C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161C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161C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161C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161C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161CF"/>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9161CF"/>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9161CF"/>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9161CF"/>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9161CF"/>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9161CF"/>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9161CF"/>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9161CF"/>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9161CF"/>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9161CF"/>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9161CF"/>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9161CF"/>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9161CF"/>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9161CF"/>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9161CF"/>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9161CF"/>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9161C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161C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161C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161C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161C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161C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161C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9161C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9161C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161C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161C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161C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161C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161C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9161C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9161C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9161C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9161CF"/>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9161CF"/>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9161CF"/>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9161CF"/>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9161CF"/>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9161CF"/>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9161CF"/>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9161CF"/>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9161CF"/>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9161CF"/>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9161CF"/>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9161CF"/>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9161CF"/>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9161CF"/>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9161CF"/>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9161CF"/>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9161CF"/>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9161CF"/>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9161C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161CF"/>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9161CF"/>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9161CF"/>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9161CF"/>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9161CF"/>
    <w:pPr>
      <w:widowControl/>
      <w:spacing w:line="360" w:lineRule="auto"/>
      <w:jc w:val="center"/>
    </w:pPr>
    <w:rPr>
      <w:rFonts w:eastAsia="Calibri"/>
      <w:b/>
      <w:szCs w:val="22"/>
      <w:lang w:eastAsia="en-US"/>
    </w:rPr>
  </w:style>
  <w:style w:type="paragraph" w:customStyle="1" w:styleId="Lignefinal">
    <w:name w:val="Ligne final"/>
    <w:basedOn w:val="Normal"/>
    <w:next w:val="Normal"/>
    <w:rsid w:val="009161C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9161C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161CF"/>
    <w:pPr>
      <w:widowControl/>
      <w:spacing w:line="360" w:lineRule="auto"/>
      <w:ind w:left="5103"/>
    </w:pPr>
    <w:rPr>
      <w:rFonts w:eastAsia="Calibri"/>
      <w:szCs w:val="22"/>
      <w:lang w:eastAsia="en-US"/>
    </w:rPr>
  </w:style>
  <w:style w:type="paragraph" w:customStyle="1" w:styleId="EntLogo">
    <w:name w:val="EntLogo"/>
    <w:basedOn w:val="Normal"/>
    <w:rsid w:val="009161CF"/>
    <w:pPr>
      <w:widowControl/>
      <w:tabs>
        <w:tab w:val="right" w:pos="9639"/>
      </w:tabs>
      <w:spacing w:line="360" w:lineRule="auto"/>
    </w:pPr>
    <w:rPr>
      <w:rFonts w:eastAsia="Calibri"/>
      <w:b/>
      <w:szCs w:val="22"/>
      <w:lang w:eastAsia="en-US"/>
    </w:rPr>
  </w:style>
  <w:style w:type="paragraph" w:customStyle="1" w:styleId="EntInstit">
    <w:name w:val="EntInstit"/>
    <w:basedOn w:val="Normal"/>
    <w:rsid w:val="009161CF"/>
    <w:pPr>
      <w:widowControl/>
      <w:jc w:val="right"/>
    </w:pPr>
    <w:rPr>
      <w:rFonts w:eastAsia="Calibri"/>
      <w:b/>
      <w:szCs w:val="22"/>
      <w:lang w:eastAsia="en-US"/>
    </w:rPr>
  </w:style>
  <w:style w:type="paragraph" w:customStyle="1" w:styleId="EntRefer">
    <w:name w:val="EntRefer"/>
    <w:basedOn w:val="Normal"/>
    <w:rsid w:val="009161CF"/>
    <w:pPr>
      <w:widowControl/>
    </w:pPr>
    <w:rPr>
      <w:rFonts w:eastAsia="Calibri"/>
      <w:b/>
      <w:szCs w:val="22"/>
      <w:lang w:eastAsia="en-US"/>
    </w:rPr>
  </w:style>
  <w:style w:type="paragraph" w:customStyle="1" w:styleId="EntEmet">
    <w:name w:val="EntEmet"/>
    <w:basedOn w:val="Normal"/>
    <w:rsid w:val="009161CF"/>
    <w:pPr>
      <w:widowControl/>
      <w:spacing w:before="40"/>
    </w:pPr>
    <w:rPr>
      <w:rFonts w:eastAsia="Calibri"/>
      <w:szCs w:val="22"/>
      <w:lang w:eastAsia="en-US"/>
    </w:rPr>
  </w:style>
  <w:style w:type="paragraph" w:customStyle="1" w:styleId="EntText">
    <w:name w:val="EntText"/>
    <w:basedOn w:val="Normal"/>
    <w:rsid w:val="009161CF"/>
    <w:pPr>
      <w:widowControl/>
      <w:spacing w:before="120" w:after="120" w:line="360" w:lineRule="auto"/>
    </w:pPr>
    <w:rPr>
      <w:rFonts w:eastAsia="Calibri"/>
      <w:szCs w:val="22"/>
      <w:lang w:eastAsia="en-US"/>
    </w:rPr>
  </w:style>
  <w:style w:type="paragraph" w:customStyle="1" w:styleId="EntEU">
    <w:name w:val="EntEU"/>
    <w:basedOn w:val="Normal"/>
    <w:rsid w:val="009161CF"/>
    <w:pPr>
      <w:widowControl/>
      <w:spacing w:before="240" w:after="240"/>
      <w:jc w:val="center"/>
    </w:pPr>
    <w:rPr>
      <w:rFonts w:eastAsia="Calibri"/>
      <w:b/>
      <w:sz w:val="36"/>
      <w:szCs w:val="22"/>
      <w:lang w:eastAsia="en-US"/>
    </w:rPr>
  </w:style>
  <w:style w:type="paragraph" w:customStyle="1" w:styleId="EntASSOC">
    <w:name w:val="EntASSOC"/>
    <w:basedOn w:val="Normal"/>
    <w:rsid w:val="009161CF"/>
    <w:pPr>
      <w:widowControl/>
      <w:jc w:val="center"/>
    </w:pPr>
    <w:rPr>
      <w:rFonts w:eastAsia="Calibri"/>
      <w:b/>
      <w:szCs w:val="22"/>
      <w:lang w:eastAsia="en-US"/>
    </w:rPr>
  </w:style>
  <w:style w:type="paragraph" w:customStyle="1" w:styleId="EntACP">
    <w:name w:val="EntACP"/>
    <w:basedOn w:val="Normal"/>
    <w:rsid w:val="009161CF"/>
    <w:pPr>
      <w:widowControl/>
      <w:spacing w:after="180"/>
      <w:jc w:val="center"/>
    </w:pPr>
    <w:rPr>
      <w:rFonts w:eastAsia="Calibri"/>
      <w:b/>
      <w:spacing w:val="40"/>
      <w:sz w:val="28"/>
      <w:szCs w:val="22"/>
      <w:lang w:eastAsia="en-US"/>
    </w:rPr>
  </w:style>
  <w:style w:type="paragraph" w:customStyle="1" w:styleId="EntInstitACP">
    <w:name w:val="EntInstitACP"/>
    <w:basedOn w:val="Normal"/>
    <w:rsid w:val="009161CF"/>
    <w:pPr>
      <w:widowControl/>
      <w:jc w:val="center"/>
    </w:pPr>
    <w:rPr>
      <w:rFonts w:eastAsia="Calibri"/>
      <w:b/>
      <w:szCs w:val="22"/>
      <w:lang w:eastAsia="en-US"/>
    </w:rPr>
  </w:style>
  <w:style w:type="paragraph" w:customStyle="1" w:styleId="Genredudocument">
    <w:name w:val="Genre du document"/>
    <w:basedOn w:val="EntRefer"/>
    <w:next w:val="EntRefer"/>
    <w:rsid w:val="009161CF"/>
    <w:pPr>
      <w:spacing w:before="240"/>
    </w:pPr>
  </w:style>
  <w:style w:type="paragraph" w:customStyle="1" w:styleId="Accordtitre">
    <w:name w:val="Accord titre"/>
    <w:basedOn w:val="Normal"/>
    <w:rsid w:val="009161CF"/>
    <w:pPr>
      <w:widowControl/>
      <w:spacing w:line="360" w:lineRule="auto"/>
      <w:jc w:val="center"/>
    </w:pPr>
    <w:rPr>
      <w:rFonts w:eastAsia="Calibri"/>
      <w:szCs w:val="22"/>
      <w:lang w:eastAsia="en-US"/>
    </w:rPr>
  </w:style>
  <w:style w:type="paragraph" w:customStyle="1" w:styleId="FooterAccord">
    <w:name w:val="Footer Accord"/>
    <w:basedOn w:val="Normal"/>
    <w:rsid w:val="009161C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161C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161C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161CF"/>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9161CF"/>
    <w:pPr>
      <w:spacing w:after="240"/>
    </w:pPr>
  </w:style>
  <w:style w:type="paragraph" w:customStyle="1" w:styleId="Annexetitre">
    <w:name w:val="Annexe titre"/>
    <w:basedOn w:val="Normal"/>
    <w:next w:val="Normal"/>
    <w:rsid w:val="009161C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161CF"/>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9161CF"/>
    <w:pPr>
      <w:widowControl/>
    </w:pPr>
    <w:rPr>
      <w:rFonts w:eastAsia="Calibri"/>
      <w:sz w:val="20"/>
      <w:lang w:eastAsia="en-US"/>
    </w:rPr>
  </w:style>
  <w:style w:type="character" w:customStyle="1" w:styleId="EndnoteTextChar">
    <w:name w:val="Endnote Text Char"/>
    <w:basedOn w:val="DefaultParagraphFont"/>
    <w:link w:val="EndnoteText"/>
    <w:uiPriority w:val="99"/>
    <w:rsid w:val="009161CF"/>
    <w:rPr>
      <w:rFonts w:eastAsia="Calibri"/>
      <w:lang w:val="et-EE" w:eastAsia="en-US"/>
    </w:rPr>
  </w:style>
  <w:style w:type="character" w:styleId="EndnoteReference">
    <w:name w:val="endnote reference"/>
    <w:basedOn w:val="DefaultParagraphFont"/>
    <w:uiPriority w:val="99"/>
    <w:unhideWhenUsed/>
    <w:rsid w:val="009161CF"/>
    <w:rPr>
      <w:bdr w:val="none" w:sz="0" w:space="0" w:color="auto"/>
      <w:shd w:val="clear" w:color="auto" w:fill="auto"/>
      <w:vertAlign w:val="superscript"/>
    </w:rPr>
  </w:style>
  <w:style w:type="paragraph" w:customStyle="1" w:styleId="Division1">
    <w:name w:val="Division 1"/>
    <w:basedOn w:val="Normal"/>
    <w:next w:val="Normal"/>
    <w:rsid w:val="009161C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161C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161C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161C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161C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161C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161C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161C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161C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161C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161C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161C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161C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161C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161C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161C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161C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161C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161C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161C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161C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161C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161C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161C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161C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161C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161CF"/>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9161C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161CF"/>
    <w:pPr>
      <w:pBdr>
        <w:top w:val="none" w:sz="0" w:space="0" w:color="auto"/>
        <w:left w:val="single" w:sz="4" w:space="20" w:color="auto"/>
      </w:pBdr>
    </w:pPr>
  </w:style>
  <w:style w:type="character" w:customStyle="1" w:styleId="diff-tte-added">
    <w:name w:val="diff-tte-added"/>
    <w:basedOn w:val="DefaultParagraphFont"/>
    <w:rsid w:val="009161CF"/>
    <w:rPr>
      <w:b/>
      <w:i/>
    </w:rPr>
  </w:style>
  <w:style w:type="character" w:customStyle="1" w:styleId="diff-tte-removed">
    <w:name w:val="diff-tte-removed"/>
    <w:basedOn w:val="DefaultParagraphFont"/>
    <w:rsid w:val="009161CF"/>
    <w:rPr>
      <w:strike/>
    </w:rPr>
  </w:style>
  <w:style w:type="character" w:customStyle="1" w:styleId="Hyperlink1">
    <w:name w:val="Hyperlink1"/>
    <w:basedOn w:val="DefaultParagraphFont"/>
    <w:uiPriority w:val="99"/>
    <w:unhideWhenUsed/>
    <w:rsid w:val="009161CF"/>
    <w:rPr>
      <w:color w:val="0563C1"/>
      <w:u w:val="single"/>
    </w:rPr>
  </w:style>
  <w:style w:type="paragraph" w:styleId="NormalWeb">
    <w:name w:val="Normal (Web)"/>
    <w:basedOn w:val="Normal"/>
    <w:uiPriority w:val="99"/>
    <w:unhideWhenUsed/>
    <w:rsid w:val="009161CF"/>
    <w:pPr>
      <w:widowControl/>
      <w:spacing w:before="100" w:beforeAutospacing="1" w:after="100" w:afterAutospacing="1"/>
    </w:pPr>
    <w:rPr>
      <w:szCs w:val="24"/>
    </w:rPr>
  </w:style>
  <w:style w:type="paragraph" w:styleId="Revision">
    <w:name w:val="Revision"/>
    <w:hidden/>
    <w:uiPriority w:val="99"/>
    <w:semiHidden/>
    <w:rsid w:val="009161CF"/>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BB9BC-A83D-4A28-99AB-52235E7B0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349</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LEPLER Laura</cp:lastModifiedBy>
  <cp:revision>2</cp:revision>
  <cp:lastPrinted>2004-11-19T15:42:00Z</cp:lastPrinted>
  <dcterms:created xsi:type="dcterms:W3CDTF">2024-09-16T14:39:00Z</dcterms:created>
  <dcterms:modified xsi:type="dcterms:W3CDTF">2024-09-16T14:39:00Z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P9_TA(2024)0343_</vt:lpwstr>
  </property>
  <property fmtid="{D5CDD505-2E9C-101B-9397-08002B2CF9AE}" pid="4" name="&lt;Type&gt;">
    <vt:lpwstr>RR</vt:lpwstr>
  </property>
</Properties>
</file>