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90D21" w14:paraId="0E0346D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1A46B45" w14:textId="77777777" w:rsidR="00751A4A" w:rsidRPr="00F90D21" w:rsidRDefault="00140A13" w:rsidP="0010095E">
            <w:pPr>
              <w:pStyle w:val="EPName"/>
            </w:pPr>
            <w:r w:rsidRPr="00F90D21">
              <w:t>Parlaimint na hEorpa</w:t>
            </w:r>
          </w:p>
          <w:p w14:paraId="4BB41A3F" w14:textId="77777777" w:rsidR="00751A4A" w:rsidRPr="00F90D2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336F0">
              <w:t>2019</w:t>
            </w:r>
            <w:r w:rsidRPr="00F90D21">
              <w:t>-</w:t>
            </w:r>
            <w:r w:rsidRPr="008336F0">
              <w:t>2024</w:t>
            </w:r>
          </w:p>
        </w:tc>
        <w:tc>
          <w:tcPr>
            <w:tcW w:w="2268" w:type="dxa"/>
            <w:shd w:val="clear" w:color="auto" w:fill="auto"/>
          </w:tcPr>
          <w:p w14:paraId="575FB72E" w14:textId="77777777" w:rsidR="00751A4A" w:rsidRPr="00F90D21" w:rsidRDefault="00187494" w:rsidP="0010095E">
            <w:pPr>
              <w:pStyle w:val="EPLogo"/>
            </w:pPr>
            <w:r w:rsidRPr="00F90D21">
              <w:rPr>
                <w:noProof/>
                <w:lang w:val="en-GB"/>
              </w:rPr>
              <w:drawing>
                <wp:inline distT="0" distB="0" distL="0" distR="0" wp14:anchorId="3E4A960A" wp14:editId="4E6ADE5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C07101" w14:textId="77777777" w:rsidR="00D058B8" w:rsidRPr="00F90D21" w:rsidRDefault="00D058B8" w:rsidP="004C5D52">
      <w:pPr>
        <w:pStyle w:val="LineTop"/>
      </w:pPr>
    </w:p>
    <w:p w14:paraId="27BC0C3B" w14:textId="77777777" w:rsidR="00680577" w:rsidRPr="00F90D21" w:rsidRDefault="00140A13" w:rsidP="00680577">
      <w:pPr>
        <w:pStyle w:val="EPBodyTA1"/>
      </w:pPr>
      <w:r w:rsidRPr="00F90D21">
        <w:t>TÉACSANNA ARNA nGLACADH</w:t>
      </w:r>
    </w:p>
    <w:p w14:paraId="742DF73E" w14:textId="77777777" w:rsidR="00D058B8" w:rsidRPr="00F90D21" w:rsidRDefault="00D058B8" w:rsidP="00D058B8">
      <w:pPr>
        <w:pStyle w:val="LineBottom"/>
      </w:pPr>
    </w:p>
    <w:p w14:paraId="2272EE20" w14:textId="7A6D2C84" w:rsidR="00140A13" w:rsidRPr="002A6DC1" w:rsidRDefault="00140A13" w:rsidP="00140A13">
      <w:pPr>
        <w:pStyle w:val="ATHeading1"/>
        <w:rPr>
          <w:lang w:val="sv-SE"/>
        </w:rPr>
      </w:pPr>
      <w:bookmarkStart w:id="0" w:name="TANumber"/>
      <w:r w:rsidRPr="00F90D21">
        <w:t>P</w:t>
      </w:r>
      <w:r w:rsidRPr="008336F0">
        <w:t>9</w:t>
      </w:r>
      <w:r w:rsidRPr="00F90D21">
        <w:t>_TA(</w:t>
      </w:r>
      <w:r w:rsidRPr="008336F0">
        <w:t>2024</w:t>
      </w:r>
      <w:r w:rsidRPr="00F90D21">
        <w:t>)</w:t>
      </w:r>
      <w:r w:rsidRPr="008336F0">
        <w:t>0</w:t>
      </w:r>
      <w:bookmarkEnd w:id="0"/>
      <w:r w:rsidR="00AC69A6" w:rsidRPr="002A6DC1">
        <w:rPr>
          <w:lang w:val="sv-SE"/>
        </w:rPr>
        <w:t>343</w:t>
      </w:r>
    </w:p>
    <w:p w14:paraId="2E260AFB" w14:textId="5D334DF5" w:rsidR="00140A13" w:rsidRPr="00F90D21" w:rsidRDefault="00E124BC" w:rsidP="00140A13">
      <w:pPr>
        <w:pStyle w:val="ATHeading2"/>
      </w:pPr>
      <w:r w:rsidRPr="00E124BC">
        <w:t>An tSaoráid Athchóirithe agus Fáis do na Balcáin Thiar a bhunú</w:t>
      </w:r>
    </w:p>
    <w:p w14:paraId="0480125C" w14:textId="77777777" w:rsidR="00140A13" w:rsidRPr="00F90D21" w:rsidRDefault="00140A13" w:rsidP="00140A13">
      <w:pPr>
        <w:rPr>
          <w:i/>
          <w:vanish/>
        </w:rPr>
      </w:pPr>
      <w:r w:rsidRPr="00F90D21">
        <w:rPr>
          <w:i/>
        </w:rPr>
        <w:fldChar w:fldCharType="begin"/>
      </w:r>
      <w:r w:rsidRPr="00F90D21">
        <w:rPr>
          <w:i/>
        </w:rPr>
        <w:instrText xml:space="preserve"> TC"(</w:instrText>
      </w:r>
      <w:bookmarkStart w:id="1" w:name="DocNumber"/>
      <w:r w:rsidRPr="00F90D21">
        <w:rPr>
          <w:i/>
        </w:rPr>
        <w:instrText>A</w:instrText>
      </w:r>
      <w:r w:rsidRPr="008336F0">
        <w:rPr>
          <w:i/>
        </w:rPr>
        <w:instrText>9</w:instrText>
      </w:r>
      <w:r w:rsidRPr="00F90D21">
        <w:rPr>
          <w:i/>
        </w:rPr>
        <w:instrText>-</w:instrText>
      </w:r>
      <w:r w:rsidRPr="008336F0">
        <w:rPr>
          <w:i/>
        </w:rPr>
        <w:instrText>0085</w:instrText>
      </w:r>
      <w:r w:rsidRPr="00F90D21">
        <w:rPr>
          <w:i/>
        </w:rPr>
        <w:instrText>/</w:instrText>
      </w:r>
      <w:r w:rsidRPr="008336F0">
        <w:rPr>
          <w:i/>
        </w:rPr>
        <w:instrText>2024</w:instrText>
      </w:r>
      <w:bookmarkEnd w:id="1"/>
      <w:r w:rsidRPr="00F90D21">
        <w:rPr>
          <w:i/>
        </w:rPr>
        <w:instrText xml:space="preserve"> -  Rapóirtéir</w:instrText>
      </w:r>
      <w:r w:rsidR="0043767D" w:rsidRPr="00131A83">
        <w:rPr>
          <w:i/>
        </w:rPr>
        <w:instrText>í</w:instrText>
      </w:r>
      <w:r w:rsidRPr="00F90D21">
        <w:rPr>
          <w:i/>
        </w:rPr>
        <w:instrText>:</w:instrText>
      </w:r>
      <w:r w:rsidR="0043767D" w:rsidRPr="00131A83">
        <w:rPr>
          <w:i/>
        </w:rPr>
        <w:instrText xml:space="preserve"> </w:instrText>
      </w:r>
      <w:r w:rsidRPr="00F90D21">
        <w:rPr>
          <w:i/>
        </w:rPr>
        <w:instrText>Tonino Picula, Karlo Ressler)"\l</w:instrText>
      </w:r>
      <w:r w:rsidRPr="008336F0">
        <w:rPr>
          <w:i/>
        </w:rPr>
        <w:instrText>3</w:instrText>
      </w:r>
      <w:r w:rsidRPr="00F90D21">
        <w:rPr>
          <w:i/>
        </w:rPr>
        <w:instrText xml:space="preserve"> \n&gt; \* MERGEFORMAT </w:instrText>
      </w:r>
      <w:r w:rsidRPr="00F90D21">
        <w:rPr>
          <w:i/>
        </w:rPr>
        <w:fldChar w:fldCharType="end"/>
      </w:r>
    </w:p>
    <w:p w14:paraId="4158B864" w14:textId="3829B47A" w:rsidR="0070143D" w:rsidRPr="00E843AC" w:rsidRDefault="00140A13" w:rsidP="00140A13">
      <w:pPr>
        <w:rPr>
          <w:vanish/>
        </w:rPr>
      </w:pPr>
      <w:bookmarkStart w:id="2" w:name="Commission"/>
      <w:r w:rsidRPr="00F90D21">
        <w:rPr>
          <w:vanish/>
        </w:rPr>
        <w:t>An Coiste um Ghnóthaí Eachtracha</w:t>
      </w:r>
      <w:r w:rsidR="00E843AC" w:rsidRPr="00131A83">
        <w:rPr>
          <w:vanish/>
        </w:rPr>
        <w:t>,</w:t>
      </w:r>
    </w:p>
    <w:p w14:paraId="63E0D050" w14:textId="2F021EBA" w:rsidR="00140A13" w:rsidRPr="00F90D21" w:rsidRDefault="00140A13" w:rsidP="00140A13">
      <w:pPr>
        <w:rPr>
          <w:vanish/>
        </w:rPr>
      </w:pPr>
      <w:r w:rsidRPr="00F90D21">
        <w:rPr>
          <w:vanish/>
        </w:rPr>
        <w:t>An Coiste um Buiséid</w:t>
      </w:r>
      <w:bookmarkStart w:id="3" w:name="PE"/>
      <w:bookmarkEnd w:id="2"/>
      <w:r w:rsidRPr="00F90D21">
        <w:rPr>
          <w:vanish/>
        </w:rPr>
        <w:t>PE</w:t>
      </w:r>
      <w:r w:rsidRPr="008336F0">
        <w:rPr>
          <w:vanish/>
        </w:rPr>
        <w:t>758</w:t>
      </w:r>
      <w:r w:rsidRPr="00F90D21">
        <w:rPr>
          <w:vanish/>
        </w:rPr>
        <w:t>.</w:t>
      </w:r>
      <w:r w:rsidRPr="008336F0">
        <w:rPr>
          <w:vanish/>
        </w:rPr>
        <w:t>888</w:t>
      </w:r>
      <w:bookmarkEnd w:id="3"/>
    </w:p>
    <w:p w14:paraId="42A486AC" w14:textId="61F72D29" w:rsidR="00140A13" w:rsidRPr="00F90D21" w:rsidRDefault="00140A13" w:rsidP="00140A13">
      <w:pPr>
        <w:pStyle w:val="ATHeading3"/>
      </w:pPr>
      <w:bookmarkStart w:id="4" w:name="Sujet"/>
      <w:r w:rsidRPr="00F90D21">
        <w:t xml:space="preserve">Rún reachtach ó Pharlaimint na hEorpa an </w:t>
      </w:r>
      <w:r w:rsidR="00E124BC" w:rsidRPr="008336F0">
        <w:t>24</w:t>
      </w:r>
      <w:r w:rsidRPr="00F90D21">
        <w:t xml:space="preserve"> </w:t>
      </w:r>
      <w:r w:rsidR="0043767D" w:rsidRPr="00131A83">
        <w:t>Aibreán</w:t>
      </w:r>
      <w:r w:rsidRPr="00F90D21">
        <w:t xml:space="preserve"> </w:t>
      </w:r>
      <w:r w:rsidRPr="008336F0">
        <w:t>2024</w:t>
      </w:r>
      <w:r w:rsidRPr="00F90D21">
        <w:t xml:space="preserve"> ar an togra le haghaidh rialachán ó Pharlaimint na hEorpa agus ón gComhairle maidir le Saoráid Athchóirithe agus Fáis le haghaidh na mBalcán Thiar a bhunú</w:t>
      </w:r>
      <w:bookmarkEnd w:id="4"/>
      <w:r w:rsidRPr="00F90D21">
        <w:t xml:space="preserve"> </w:t>
      </w:r>
      <w:bookmarkStart w:id="5" w:name="References"/>
      <w:r w:rsidRPr="00F90D21">
        <w:t>(COM(</w:t>
      </w:r>
      <w:r w:rsidRPr="008336F0">
        <w:t>2023</w:t>
      </w:r>
      <w:r w:rsidRPr="00F90D21">
        <w:t>)</w:t>
      </w:r>
      <w:r w:rsidRPr="008336F0">
        <w:t>0692</w:t>
      </w:r>
      <w:r w:rsidRPr="00F90D21">
        <w:t xml:space="preserve"> – C</w:t>
      </w:r>
      <w:r w:rsidRPr="008336F0">
        <w:t>9</w:t>
      </w:r>
      <w:r w:rsidRPr="00F90D21">
        <w:t>-</w:t>
      </w:r>
      <w:r w:rsidRPr="008336F0">
        <w:t>0408</w:t>
      </w:r>
      <w:r w:rsidRPr="00F90D21">
        <w:t>/</w:t>
      </w:r>
      <w:r w:rsidRPr="008336F0">
        <w:t>2023</w:t>
      </w:r>
      <w:r w:rsidRPr="00F90D21">
        <w:t xml:space="preserve"> – </w:t>
      </w:r>
      <w:r w:rsidRPr="008336F0">
        <w:t>2023</w:t>
      </w:r>
      <w:r w:rsidRPr="00F90D21">
        <w:t>/</w:t>
      </w:r>
      <w:r w:rsidRPr="008336F0">
        <w:t>0397</w:t>
      </w:r>
      <w:r w:rsidRPr="00F90D21">
        <w:t>(COD))</w:t>
      </w:r>
      <w:bookmarkEnd w:id="5"/>
    </w:p>
    <w:p w14:paraId="3CCF46C2" w14:textId="77777777" w:rsidR="00140A13" w:rsidRPr="00F90D21" w:rsidRDefault="00140A13" w:rsidP="00140A13"/>
    <w:p w14:paraId="76DA44E2" w14:textId="77777777" w:rsidR="00181B28" w:rsidRPr="00F90D21" w:rsidRDefault="00181B28" w:rsidP="00181B28">
      <w:pPr>
        <w:pStyle w:val="NormalBold"/>
      </w:pPr>
      <w:bookmarkStart w:id="6" w:name="TextBodyBegin"/>
      <w:bookmarkEnd w:id="6"/>
      <w:r w:rsidRPr="00F90D21">
        <w:t>(An gnáthnós imeachta reachtach: an chéad léamh)</w:t>
      </w:r>
    </w:p>
    <w:p w14:paraId="2E918C16" w14:textId="77777777" w:rsidR="00181B28" w:rsidRPr="00F90D21" w:rsidRDefault="00181B28" w:rsidP="00181B28">
      <w:pPr>
        <w:pStyle w:val="EPComma"/>
      </w:pPr>
      <w:r w:rsidRPr="00F90D21">
        <w:rPr>
          <w:i/>
        </w:rPr>
        <w:t>Tá Parlaimint na hEorpa</w:t>
      </w:r>
      <w:r w:rsidRPr="00F90D21">
        <w:t>,</w:t>
      </w:r>
    </w:p>
    <w:p w14:paraId="20B7F6BE" w14:textId="77777777" w:rsidR="00181B28" w:rsidRPr="00F90D21" w:rsidRDefault="00181B28" w:rsidP="00181B28">
      <w:pPr>
        <w:pStyle w:val="NormalHanging12a"/>
      </w:pPr>
      <w:r w:rsidRPr="00F90D21">
        <w:t>–</w:t>
      </w:r>
      <w:r w:rsidRPr="00F90D21">
        <w:tab/>
        <w:t>ag féachaint don togra ón gCoimisiún chuig Parlaimint na hEorpa agus chuig an gComhairle (COM(</w:t>
      </w:r>
      <w:r w:rsidRPr="008336F0">
        <w:t>2023</w:t>
      </w:r>
      <w:r w:rsidRPr="00F90D21">
        <w:t>)</w:t>
      </w:r>
      <w:r w:rsidRPr="008336F0">
        <w:t>0692</w:t>
      </w:r>
      <w:r w:rsidRPr="00F90D21">
        <w:t>),</w:t>
      </w:r>
    </w:p>
    <w:p w14:paraId="4C81AD31" w14:textId="42137568" w:rsidR="00181B28" w:rsidRPr="00F90D21" w:rsidRDefault="00181B28" w:rsidP="00181B28">
      <w:pPr>
        <w:pStyle w:val="NormalHanging12a"/>
      </w:pPr>
      <w:r w:rsidRPr="00F90D21">
        <w:t>–</w:t>
      </w:r>
      <w:r w:rsidRPr="00F90D21">
        <w:tab/>
        <w:t>ag féachaint d’Airteagal </w:t>
      </w:r>
      <w:r w:rsidRPr="008336F0">
        <w:t>294</w:t>
      </w:r>
      <w:r w:rsidRPr="00F90D21">
        <w:t>(</w:t>
      </w:r>
      <w:r w:rsidRPr="008336F0">
        <w:t>2</w:t>
      </w:r>
      <w:r w:rsidRPr="00F90D21">
        <w:t>) agus d’Airteagail </w:t>
      </w:r>
      <w:r w:rsidRPr="008336F0">
        <w:t>212</w:t>
      </w:r>
      <w:r w:rsidRPr="00F90D21">
        <w:t xml:space="preserve"> agus </w:t>
      </w:r>
      <w:r w:rsidRPr="008336F0">
        <w:t>322</w:t>
      </w:r>
      <w:r w:rsidRPr="00F90D21">
        <w:t>(</w:t>
      </w:r>
      <w:r w:rsidRPr="008336F0">
        <w:t>1</w:t>
      </w:r>
      <w:r w:rsidRPr="00F90D21">
        <w:t xml:space="preserve">) den Chonradh ar Fheidhmiú an Aontais Eorpaigh, ar dá mbun a thíolaic an Coimisiún an togra do Pharlaimint </w:t>
      </w:r>
      <w:r w:rsidR="000A5D80" w:rsidRPr="00131A83">
        <w:t xml:space="preserve">na hEorpa </w:t>
      </w:r>
      <w:r w:rsidRPr="00F90D21">
        <w:t>(C</w:t>
      </w:r>
      <w:r w:rsidRPr="008336F0">
        <w:t>9</w:t>
      </w:r>
      <w:r w:rsidRPr="00F90D21">
        <w:noBreakHyphen/>
      </w:r>
      <w:r w:rsidRPr="008336F0">
        <w:t>0408</w:t>
      </w:r>
      <w:r w:rsidRPr="00F90D21">
        <w:t>/</w:t>
      </w:r>
      <w:r w:rsidRPr="008336F0">
        <w:t>2023</w:t>
      </w:r>
      <w:r w:rsidRPr="00F90D21">
        <w:t>),</w:t>
      </w:r>
    </w:p>
    <w:p w14:paraId="25DE064C" w14:textId="77777777" w:rsidR="00181B28" w:rsidRDefault="00181B28" w:rsidP="00181B28">
      <w:pPr>
        <w:pStyle w:val="NormalHanging12a"/>
      </w:pPr>
      <w:r w:rsidRPr="00F90D21">
        <w:t>–</w:t>
      </w:r>
      <w:r w:rsidRPr="00F90D21">
        <w:tab/>
        <w:t xml:space="preserve">ag féachaint d’Airteagal </w:t>
      </w:r>
      <w:r w:rsidRPr="008336F0">
        <w:t>294</w:t>
      </w:r>
      <w:r w:rsidRPr="00F90D21">
        <w:t>(</w:t>
      </w:r>
      <w:r w:rsidRPr="008336F0">
        <w:t>3</w:t>
      </w:r>
      <w:r w:rsidRPr="00F90D21">
        <w:t>) den Chonradh ar Fheidhmiú an Aontais Eorpaigh,</w:t>
      </w:r>
    </w:p>
    <w:p w14:paraId="51A44EC0" w14:textId="7F8BFA0F" w:rsidR="000A5D80" w:rsidRPr="000A5D80" w:rsidRDefault="000A5D80" w:rsidP="00181B28">
      <w:pPr>
        <w:pStyle w:val="NormalHanging12a"/>
      </w:pPr>
      <w:r w:rsidRPr="00F90D21">
        <w:t>–</w:t>
      </w:r>
      <w:r w:rsidRPr="00F90D21">
        <w:tab/>
      </w:r>
      <w:r w:rsidRPr="00131A83">
        <w:t xml:space="preserve">ag féachaint do thuairim ón gCúirt Iniúchóirí an </w:t>
      </w:r>
      <w:r w:rsidR="00B53335" w:rsidRPr="008336F0">
        <w:rPr>
          <w:lang w:val="en-GB"/>
        </w:rPr>
        <w:t>3</w:t>
      </w:r>
      <w:r w:rsidR="00B53335" w:rsidRPr="008336F0">
        <w:t>0</w:t>
      </w:r>
      <w:r w:rsidR="00B53335" w:rsidRPr="00131A83">
        <w:t xml:space="preserve"> E</w:t>
      </w:r>
      <w:r w:rsidR="00B53335">
        <w:rPr>
          <w:lang w:val="en-GB"/>
        </w:rPr>
        <w:t xml:space="preserve">anáir </w:t>
      </w:r>
      <w:r w:rsidR="00B53335" w:rsidRPr="008336F0">
        <w:rPr>
          <w:lang w:val="en-GB"/>
        </w:rPr>
        <w:t>2024</w:t>
      </w:r>
      <w:r>
        <w:rPr>
          <w:rStyle w:val="FootnoteReference"/>
        </w:rPr>
        <w:footnoteReference w:id="1"/>
      </w:r>
      <w:r w:rsidRPr="00131A83">
        <w:t>,</w:t>
      </w:r>
    </w:p>
    <w:p w14:paraId="276DFDFC" w14:textId="77777777" w:rsidR="000A5D80" w:rsidRPr="00F90D21" w:rsidRDefault="000A5D80" w:rsidP="000A5D80">
      <w:pPr>
        <w:pStyle w:val="NormalHanging12a"/>
      </w:pPr>
      <w:r w:rsidRPr="00F90D21">
        <w:t>–</w:t>
      </w:r>
      <w:r w:rsidRPr="00F90D21">
        <w:tab/>
      </w:r>
      <w:r w:rsidRPr="000A5D80">
        <w:t>ag féachaint don chomh</w:t>
      </w:r>
      <w:r>
        <w:t>aontú sealadach a d’fhormheas na coistí</w:t>
      </w:r>
      <w:r w:rsidRPr="000A5D80">
        <w:t xml:space="preserve"> freagrach</w:t>
      </w:r>
      <w:r w:rsidRPr="00131A83">
        <w:t>a</w:t>
      </w:r>
      <w:r w:rsidRPr="000A5D80">
        <w:t xml:space="preserve"> faoi Riail </w:t>
      </w:r>
      <w:r w:rsidRPr="008336F0">
        <w:t>74</w:t>
      </w:r>
      <w:r w:rsidRPr="000A5D80">
        <w:t>(</w:t>
      </w:r>
      <w:r w:rsidRPr="008336F0">
        <w:t>4</w:t>
      </w:r>
      <w:r w:rsidRPr="000A5D80">
        <w:t xml:space="preserve">) dá Rialacha Nós Imeachta agus don gheallúint a thug ionadaí na </w:t>
      </w:r>
      <w:r>
        <w:t xml:space="preserve">Comhairle i litir dar dáta an </w:t>
      </w:r>
      <w:r w:rsidRPr="008336F0">
        <w:t>8</w:t>
      </w:r>
      <w:r w:rsidRPr="000A5D80">
        <w:t xml:space="preserve"> </w:t>
      </w:r>
      <w:r w:rsidRPr="00131A83">
        <w:t xml:space="preserve">Aibreán </w:t>
      </w:r>
      <w:r w:rsidRPr="008336F0">
        <w:t>2024</w:t>
      </w:r>
      <w:r w:rsidRPr="000A5D80">
        <w:t xml:space="preserve"> go ndéanfadh sí seasamh Pharlaimint na hEorpa a fhormheas, i gcomhréir le hAirteagal </w:t>
      </w:r>
      <w:r w:rsidRPr="008336F0">
        <w:t>294</w:t>
      </w:r>
      <w:r w:rsidRPr="000A5D80">
        <w:t>(</w:t>
      </w:r>
      <w:r w:rsidRPr="008336F0">
        <w:t>4</w:t>
      </w:r>
      <w:r w:rsidRPr="000A5D80">
        <w:t>) den Chonradh ar Fheidhmiú an Aontais Eorpaigh,</w:t>
      </w:r>
    </w:p>
    <w:p w14:paraId="41B5650B" w14:textId="77777777" w:rsidR="00181B28" w:rsidRDefault="00181B28" w:rsidP="00181B28">
      <w:pPr>
        <w:pStyle w:val="NormalHanging12a"/>
      </w:pPr>
      <w:r w:rsidRPr="00F90D21">
        <w:t>–</w:t>
      </w:r>
      <w:r w:rsidRPr="00F90D21">
        <w:tab/>
        <w:t xml:space="preserve">ag féachaint do Riail </w:t>
      </w:r>
      <w:r w:rsidRPr="008336F0">
        <w:t>59</w:t>
      </w:r>
      <w:r w:rsidRPr="00F90D21">
        <w:t xml:space="preserve"> dá Rialacha Nós Imeachta,</w:t>
      </w:r>
    </w:p>
    <w:p w14:paraId="66F22F2F" w14:textId="77777777" w:rsidR="000A5D80" w:rsidRPr="00F90D21" w:rsidRDefault="000A5D80" w:rsidP="00181B28">
      <w:pPr>
        <w:pStyle w:val="NormalHanging12a"/>
      </w:pPr>
      <w:r w:rsidRPr="00F90D21">
        <w:t>–</w:t>
      </w:r>
      <w:r w:rsidRPr="00F90D21">
        <w:tab/>
      </w:r>
      <w:r w:rsidRPr="000A5D80">
        <w:t xml:space="preserve">ag féachaint do chomhphléití an Choiste um Ghnóthaí Eachtracha agus an Choiste um Buiséid faoi Riail </w:t>
      </w:r>
      <w:r w:rsidRPr="008336F0">
        <w:t>58</w:t>
      </w:r>
      <w:r w:rsidRPr="000A5D80">
        <w:t xml:space="preserve"> de na Rialacha Nós Imeachta,</w:t>
      </w:r>
    </w:p>
    <w:p w14:paraId="74091642" w14:textId="77777777" w:rsidR="00181B28" w:rsidRPr="00F90D21" w:rsidRDefault="00181B28" w:rsidP="00181B28">
      <w:pPr>
        <w:pStyle w:val="NormalHanging12a"/>
      </w:pPr>
      <w:r w:rsidRPr="00F90D21">
        <w:t>–</w:t>
      </w:r>
      <w:r w:rsidRPr="00F90D21">
        <w:tab/>
        <w:t>ag féachaint do na tuairimí ón gCoiste um Thrádáil Idirnáisiúnta agus ón gCoiste um Fhorbairt Réigiúnach;</w:t>
      </w:r>
    </w:p>
    <w:p w14:paraId="1BA7C94E" w14:textId="77777777" w:rsidR="00181B28" w:rsidRPr="00F90D21" w:rsidRDefault="00181B28" w:rsidP="00181B28">
      <w:pPr>
        <w:pStyle w:val="NormalHanging12a"/>
      </w:pPr>
      <w:r w:rsidRPr="00F90D21">
        <w:t>–</w:t>
      </w:r>
      <w:r w:rsidRPr="00F90D21">
        <w:tab/>
        <w:t>ag féachaint don litir ón gCoiste um Rialú Buiséadach;</w:t>
      </w:r>
    </w:p>
    <w:p w14:paraId="0EE27B66" w14:textId="77777777" w:rsidR="00181B28" w:rsidRPr="00F90D21" w:rsidRDefault="00181B28" w:rsidP="00181B28">
      <w:pPr>
        <w:pStyle w:val="NormalHanging12a"/>
      </w:pPr>
      <w:r w:rsidRPr="00F90D21">
        <w:lastRenderedPageBreak/>
        <w:t>–</w:t>
      </w:r>
      <w:r w:rsidRPr="00F90D21">
        <w:tab/>
        <w:t>ag féachaint don tuarascáil ón gCoiste um Ghnóthaí Eachtracha agus ón gCoiste um Buiséid (A</w:t>
      </w:r>
      <w:r w:rsidRPr="008336F0">
        <w:t>9</w:t>
      </w:r>
      <w:r w:rsidRPr="00F90D21">
        <w:t>-</w:t>
      </w:r>
      <w:r w:rsidRPr="008336F0">
        <w:t>0085</w:t>
      </w:r>
      <w:r w:rsidRPr="00F90D21">
        <w:t>/</w:t>
      </w:r>
      <w:r w:rsidRPr="008336F0">
        <w:t>2024</w:t>
      </w:r>
      <w:r w:rsidRPr="00F90D21">
        <w:t>),</w:t>
      </w:r>
    </w:p>
    <w:p w14:paraId="21A4A52A" w14:textId="03A6AA80" w:rsidR="00181B28" w:rsidRDefault="00181B28" w:rsidP="00181B28">
      <w:pPr>
        <w:pStyle w:val="NormalHanging12a"/>
      </w:pPr>
      <w:r w:rsidRPr="008336F0">
        <w:t>1</w:t>
      </w:r>
      <w:r w:rsidRPr="00F90D21">
        <w:t>.</w:t>
      </w:r>
      <w:r w:rsidRPr="00F90D21">
        <w:tab/>
        <w:t>ag glacadh a seasaimh ar an gcéad léamh mar a leagtar amach ina dhiaidh seo é;</w:t>
      </w:r>
    </w:p>
    <w:p w14:paraId="2BE79FA2" w14:textId="14AC8500" w:rsidR="0070143D" w:rsidRPr="0070143D" w:rsidRDefault="0070143D" w:rsidP="00181B28">
      <w:pPr>
        <w:pStyle w:val="NormalHanging12a"/>
      </w:pPr>
      <w:r w:rsidRPr="008336F0">
        <w:t>2</w:t>
      </w:r>
      <w:r w:rsidRPr="00131A83">
        <w:t>.</w:t>
      </w:r>
      <w:r>
        <w:tab/>
      </w:r>
      <w:r w:rsidR="00E843AC" w:rsidRPr="00131A83">
        <w:t>ag</w:t>
      </w:r>
      <w:r w:rsidRPr="0070143D">
        <w:t xml:space="preserve"> </w:t>
      </w:r>
      <w:r w:rsidR="00E843AC" w:rsidRPr="00131A83">
        <w:t xml:space="preserve">formheas an ráitis chomhpháirtigh ón bParliament agus ón gComhairle </w:t>
      </w:r>
      <w:r w:rsidRPr="0070143D">
        <w:t xml:space="preserve">atá i gceangal leis an rún seo, agus a fhoilseofar i sraith C </w:t>
      </w:r>
      <w:r w:rsidRPr="00131A83">
        <w:rPr>
          <w:i/>
        </w:rPr>
        <w:t>d’Iris Oifigiúil an Aontais Eorpaigh</w:t>
      </w:r>
      <w:r w:rsidRPr="0070143D">
        <w:t>;</w:t>
      </w:r>
    </w:p>
    <w:p w14:paraId="4460FD12" w14:textId="3977066D" w:rsidR="00181B28" w:rsidRPr="00F90D21" w:rsidRDefault="0070143D" w:rsidP="00181B28">
      <w:pPr>
        <w:pStyle w:val="NormalHanging12a"/>
      </w:pPr>
      <w:r w:rsidRPr="008336F0">
        <w:t>3</w:t>
      </w:r>
      <w:r w:rsidR="00181B28" w:rsidRPr="00F90D21">
        <w:t>.</w:t>
      </w:r>
      <w:r w:rsidR="00181B28" w:rsidRPr="00F90D21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57D979F3" w14:textId="263E4AA2" w:rsidR="00181B28" w:rsidRPr="00F90D21" w:rsidRDefault="0070143D" w:rsidP="00181B28">
      <w:pPr>
        <w:pStyle w:val="NormalHanging12a"/>
      </w:pPr>
      <w:r w:rsidRPr="008336F0">
        <w:t>4</w:t>
      </w:r>
      <w:r w:rsidR="00181B28" w:rsidRPr="00F90D21">
        <w:t>.</w:t>
      </w:r>
      <w:r w:rsidR="00181B28" w:rsidRPr="00F90D21">
        <w:tab/>
        <w:t>á threorú dá hUachtarán a seasamh a chur ar aghaidh chuig an gComhairle, chuig an gCoimisiún agus chuig na parlaimintí náisiúnta.</w:t>
      </w:r>
    </w:p>
    <w:p w14:paraId="3766267A" w14:textId="77777777" w:rsidR="008336F0" w:rsidRDefault="008336F0" w:rsidP="00181B28">
      <w:pPr>
        <w:sectPr w:rsidR="008336F0" w:rsidSect="0070143D">
          <w:footnotePr>
            <w:numRestart w:val="eachSect"/>
          </w:footnotePr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</w:p>
    <w:p w14:paraId="272A49FC" w14:textId="77777777" w:rsidR="0070143D" w:rsidRPr="00B36B43" w:rsidRDefault="0070143D" w:rsidP="0070143D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B36B43">
        <w:rPr>
          <w:rFonts w:eastAsia="Calibri"/>
          <w:b/>
          <w:bCs/>
          <w:color w:val="000000"/>
          <w:szCs w:val="24"/>
        </w:rPr>
        <w:lastRenderedPageBreak/>
        <w:t>P</w:t>
      </w:r>
      <w:r w:rsidRPr="008336F0">
        <w:rPr>
          <w:rFonts w:eastAsia="Calibri"/>
          <w:b/>
          <w:bCs/>
          <w:color w:val="000000"/>
          <w:szCs w:val="24"/>
        </w:rPr>
        <w:t>9</w:t>
      </w:r>
      <w:r w:rsidRPr="00B36B43">
        <w:rPr>
          <w:rFonts w:eastAsia="Calibri"/>
          <w:b/>
          <w:bCs/>
          <w:color w:val="000000"/>
          <w:szCs w:val="24"/>
        </w:rPr>
        <w:t>_TC</w:t>
      </w:r>
      <w:r w:rsidRPr="008336F0">
        <w:rPr>
          <w:rFonts w:eastAsia="Calibri"/>
          <w:b/>
          <w:bCs/>
          <w:color w:val="000000"/>
          <w:szCs w:val="24"/>
        </w:rPr>
        <w:t>1</w:t>
      </w:r>
      <w:r w:rsidRPr="00B36B43">
        <w:rPr>
          <w:rFonts w:eastAsia="Calibri"/>
          <w:b/>
          <w:bCs/>
          <w:color w:val="000000"/>
          <w:szCs w:val="24"/>
        </w:rPr>
        <w:t>-COD(</w:t>
      </w:r>
      <w:r w:rsidRPr="008336F0">
        <w:rPr>
          <w:rFonts w:eastAsia="Calibri"/>
          <w:b/>
          <w:bCs/>
          <w:color w:val="000000"/>
          <w:szCs w:val="24"/>
        </w:rPr>
        <w:t>2023</w:t>
      </w:r>
      <w:r w:rsidRPr="00B36B43">
        <w:rPr>
          <w:rFonts w:eastAsia="Calibri"/>
          <w:b/>
          <w:bCs/>
          <w:color w:val="000000"/>
          <w:szCs w:val="24"/>
        </w:rPr>
        <w:t>)</w:t>
      </w:r>
      <w:r w:rsidRPr="008336F0">
        <w:rPr>
          <w:rFonts w:eastAsia="Calibri"/>
          <w:b/>
          <w:bCs/>
          <w:color w:val="000000"/>
          <w:szCs w:val="24"/>
        </w:rPr>
        <w:t>0397</w:t>
      </w:r>
    </w:p>
    <w:p w14:paraId="4934ADC7" w14:textId="06FD9D08" w:rsidR="0070143D" w:rsidRDefault="0070143D" w:rsidP="0070143D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941273">
        <w:rPr>
          <w:b/>
          <w:bCs/>
        </w:rPr>
        <w:t xml:space="preserve">Seasamh ó Pharlaimint na hEorpa arna ghlacadh ar an gcéad léamh an </w:t>
      </w:r>
      <w:r w:rsidRPr="008336F0">
        <w:rPr>
          <w:b/>
          <w:bCs/>
        </w:rPr>
        <w:t>24</w:t>
      </w:r>
      <w:r w:rsidRPr="001546C0">
        <w:rPr>
          <w:b/>
          <w:bCs/>
        </w:rPr>
        <w:t xml:space="preserve"> Aibreán</w:t>
      </w:r>
      <w:r w:rsidRPr="00941273">
        <w:rPr>
          <w:b/>
          <w:bCs/>
        </w:rPr>
        <w:t xml:space="preserve"> </w:t>
      </w:r>
      <w:r w:rsidRPr="008336F0">
        <w:rPr>
          <w:b/>
          <w:bCs/>
        </w:rPr>
        <w:t>2024</w:t>
      </w:r>
      <w:r w:rsidRPr="00941273">
        <w:rPr>
          <w:b/>
          <w:bCs/>
        </w:rPr>
        <w:t xml:space="preserve"> chun go nglacfaí </w:t>
      </w:r>
      <w:r w:rsidRPr="001546C0">
        <w:rPr>
          <w:b/>
          <w:bCs/>
        </w:rPr>
        <w:t xml:space="preserve">Rialachán (AE) </w:t>
      </w:r>
      <w:r w:rsidRPr="008336F0">
        <w:rPr>
          <w:b/>
          <w:bCs/>
        </w:rPr>
        <w:t>2024</w:t>
      </w:r>
      <w:r w:rsidRPr="00941273">
        <w:rPr>
          <w:b/>
          <w:bCs/>
        </w:rPr>
        <w:t>/... ó Pharlaimint</w:t>
      </w:r>
      <w:r w:rsidRPr="006F25CC">
        <w:rPr>
          <w:b/>
          <w:bCs/>
        </w:rPr>
        <w:t xml:space="preserve"> na hEorpa agus ón gComhairle </w:t>
      </w:r>
      <w:r w:rsidRPr="0070143D">
        <w:rPr>
          <w:rFonts w:eastAsia="Calibri"/>
          <w:b/>
          <w:szCs w:val="22"/>
          <w:lang w:eastAsia="en-US"/>
        </w:rPr>
        <w:t>maidir le Saoráid Athchóirithe agus Fáis le haghaidh na mBalcán Thiar a bhunú</w:t>
      </w:r>
    </w:p>
    <w:p w14:paraId="7D18A8F5" w14:textId="253C70E3" w:rsidR="002A6DC1" w:rsidRPr="002A6DC1" w:rsidRDefault="002A6DC1">
      <w:pPr>
        <w:widowControl/>
        <w:rPr>
          <w:rFonts w:eastAsia="Calibri"/>
          <w:i/>
          <w:szCs w:val="22"/>
          <w:lang w:eastAsia="en-US"/>
        </w:rPr>
      </w:pPr>
      <w:r w:rsidRPr="002A6DC1">
        <w:rPr>
          <w:rFonts w:eastAsia="Calibri"/>
          <w:i/>
          <w:szCs w:val="22"/>
          <w:lang w:eastAsia="en-US"/>
        </w:rPr>
        <w:t xml:space="preserve">(Ós rud é gur tháinig an Pharlaimint agus an Chomhairle ar chomhaontú, comhfhreagraíonn seasamh na Parlaiminte don ghníomh reachtach críochnaitheach, </w:t>
      </w:r>
      <w:r>
        <w:rPr>
          <w:rFonts w:eastAsia="Calibri"/>
          <w:i/>
          <w:szCs w:val="22"/>
          <w:lang w:eastAsia="en-US"/>
        </w:rPr>
        <w:t>Rialachán (AE) 2024/</w:t>
      </w:r>
      <w:r w:rsidRPr="002A6DC1">
        <w:rPr>
          <w:rFonts w:eastAsia="Calibri"/>
          <w:i/>
          <w:szCs w:val="22"/>
          <w:lang w:eastAsia="en-US"/>
        </w:rPr>
        <w:t>1449.)</w:t>
      </w:r>
    </w:p>
    <w:p w14:paraId="4A7DE424" w14:textId="4CE80BC7" w:rsidR="002A6DC1" w:rsidRDefault="002A6DC1">
      <w:pPr>
        <w:widowControl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br w:type="page"/>
      </w:r>
    </w:p>
    <w:p w14:paraId="24B67A1A" w14:textId="77777777" w:rsidR="002A6DC1" w:rsidRPr="00131A83" w:rsidRDefault="002A6DC1" w:rsidP="002A6DC1">
      <w:pPr>
        <w:spacing w:after="120" w:line="360" w:lineRule="auto"/>
        <w:jc w:val="right"/>
        <w:rPr>
          <w:szCs w:val="24"/>
        </w:rPr>
      </w:pPr>
      <w:r w:rsidRPr="00131A83">
        <w:rPr>
          <w:szCs w:val="24"/>
        </w:rPr>
        <w:lastRenderedPageBreak/>
        <w:t>IARSCRÍBHINN A GHABHANN LEIS AN RÚN REACHTACH</w:t>
      </w:r>
    </w:p>
    <w:p w14:paraId="0776FA5C" w14:textId="77777777" w:rsidR="002A6DC1" w:rsidRPr="003572BE" w:rsidRDefault="002A6DC1" w:rsidP="002A6DC1">
      <w:pPr>
        <w:spacing w:after="120" w:line="360" w:lineRule="auto"/>
        <w:jc w:val="center"/>
        <w:rPr>
          <w:b/>
          <w:bCs/>
          <w:szCs w:val="24"/>
        </w:rPr>
      </w:pPr>
      <w:r w:rsidRPr="00131A83">
        <w:rPr>
          <w:b/>
          <w:szCs w:val="24"/>
        </w:rPr>
        <w:t>Ráiteas</w:t>
      </w:r>
      <w:r w:rsidRPr="003572BE">
        <w:rPr>
          <w:b/>
          <w:szCs w:val="24"/>
        </w:rPr>
        <w:t xml:space="preserve"> comhpháirteach ó Pharlaimint na hEorpa agus ón gComhairle maidir leis an ainmníocht bhuiséadach iomchuí le haghaidh Shaoráid na mBalcán Thiar</w:t>
      </w:r>
    </w:p>
    <w:p w14:paraId="7A6F56C3" w14:textId="77777777" w:rsidR="002A6DC1" w:rsidRPr="003572BE" w:rsidRDefault="002A6DC1" w:rsidP="002A6DC1">
      <w:pPr>
        <w:spacing w:line="360" w:lineRule="auto"/>
        <w:rPr>
          <w:szCs w:val="24"/>
        </w:rPr>
      </w:pPr>
      <w:r w:rsidRPr="003572BE">
        <w:rPr>
          <w:szCs w:val="24"/>
        </w:rPr>
        <w:t xml:space="preserve">Tugann Parlaimint na hEorpa agus an Chomhairle dearbhú an Choimisiúin dá n-aire maidir le tuairisciú. Gan dochar do shainchumais an údaráis bhuiséadaigh faoi na Conarthaí, tá sé ar intinn ag Parlaimint na hEorpa agus ag an gComhairle ainmníocht na Saoráide a athbhreithniú, mar shampla maidir le leithreasuithe in aghaidh an tairbhí, chun grinnscrúdú polaitiúil agus buiséadach iomchuí a áirithiú. Iarrann Parlaimint na hEorpa agus an Chomhairle ar an gCoimisiún Eorpach aird chuí a thabhairt ar an ráiteas sin, de réir mar is iomchuí, le linn Dréachtbhuiséad </w:t>
      </w:r>
      <w:r w:rsidRPr="008336F0">
        <w:rPr>
          <w:szCs w:val="24"/>
        </w:rPr>
        <w:t>2025</w:t>
      </w:r>
      <w:r w:rsidRPr="003572BE">
        <w:rPr>
          <w:szCs w:val="24"/>
        </w:rPr>
        <w:t xml:space="preserve"> a ullmhú.</w:t>
      </w:r>
      <w:bookmarkStart w:id="7" w:name="_GoBack"/>
      <w:bookmarkEnd w:id="7"/>
    </w:p>
    <w:sectPr w:rsidR="002A6DC1" w:rsidRPr="003572BE" w:rsidSect="002A6D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507EB" w14:textId="77777777" w:rsidR="00140A13" w:rsidRPr="00F90D21" w:rsidRDefault="00140A13">
      <w:r w:rsidRPr="00F90D21">
        <w:separator/>
      </w:r>
    </w:p>
  </w:endnote>
  <w:endnote w:type="continuationSeparator" w:id="0">
    <w:p w14:paraId="77F09D82" w14:textId="77777777" w:rsidR="00140A13" w:rsidRPr="00F90D21" w:rsidRDefault="00140A13">
      <w:r w:rsidRPr="00F90D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21447" w14:textId="77777777" w:rsidR="00064002" w:rsidRPr="00F90D2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86440" w14:textId="77777777" w:rsidR="00064002" w:rsidRPr="00F90D2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1D347" w14:textId="77777777" w:rsidR="00064002" w:rsidRPr="00F90D2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278DE" w14:textId="77777777" w:rsidR="00140A13" w:rsidRPr="00F90D21" w:rsidRDefault="00140A13">
      <w:r w:rsidRPr="00F90D21">
        <w:separator/>
      </w:r>
    </w:p>
  </w:footnote>
  <w:footnote w:type="continuationSeparator" w:id="0">
    <w:p w14:paraId="680C1825" w14:textId="77777777" w:rsidR="00140A13" w:rsidRPr="00F90D21" w:rsidRDefault="00140A13">
      <w:r w:rsidRPr="00F90D21">
        <w:continuationSeparator/>
      </w:r>
    </w:p>
  </w:footnote>
  <w:footnote w:id="1">
    <w:p w14:paraId="17228B0C" w14:textId="31ACC16A" w:rsidR="000A5D80" w:rsidRPr="00131A83" w:rsidRDefault="000A5D80" w:rsidP="00131A83">
      <w:pPr>
        <w:pStyle w:val="FootnoteText"/>
        <w:tabs>
          <w:tab w:val="left" w:pos="1221"/>
        </w:tabs>
        <w:ind w:left="851" w:hanging="851"/>
        <w:rPr>
          <w:sz w:val="24"/>
          <w:szCs w:val="24"/>
          <w:lang w:val="en-GB"/>
        </w:rPr>
      </w:pPr>
      <w:r w:rsidRPr="00131A83">
        <w:rPr>
          <w:rStyle w:val="FootnoteReference"/>
          <w:sz w:val="24"/>
          <w:szCs w:val="24"/>
        </w:rPr>
        <w:footnoteRef/>
      </w:r>
      <w:r w:rsidRPr="00131A83">
        <w:rPr>
          <w:sz w:val="24"/>
          <w:szCs w:val="24"/>
        </w:rPr>
        <w:t xml:space="preserve"> </w:t>
      </w:r>
      <w:r w:rsidRPr="00131A83">
        <w:rPr>
          <w:sz w:val="24"/>
          <w:szCs w:val="24"/>
          <w:lang w:val="en-GB"/>
        </w:rPr>
        <w:tab/>
      </w:r>
      <w:r w:rsidR="00B53335" w:rsidRPr="00131A83">
        <w:rPr>
          <w:sz w:val="24"/>
          <w:szCs w:val="24"/>
          <w:lang w:val="en-GB"/>
        </w:rPr>
        <w:t>Nár foilsíodh fós san Iris Oifigiúil.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15016" w14:textId="77777777" w:rsidR="00064002" w:rsidRPr="00F90D2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E233D" w14:textId="77777777" w:rsidR="00064002" w:rsidRPr="00F90D2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3D0E3" w14:textId="77777777" w:rsidR="00064002" w:rsidRPr="00F90D2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GA"/>
    <w:docVar w:name="dvnumam" w:val="93"/>
    <w:docVar w:name="dvpe" w:val="758.888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maidir le Saoráid Athchóirithe agus Fáis le haghaidh na mBalcán Thiar a bhunú(COM(2023)0692 – C9-0408/2023 – 2023/0397(COD))"/>
  </w:docVars>
  <w:rsids>
    <w:rsidRoot w:val="00140A13"/>
    <w:rsid w:val="00002272"/>
    <w:rsid w:val="00064002"/>
    <w:rsid w:val="000677B9"/>
    <w:rsid w:val="000831BA"/>
    <w:rsid w:val="000A42CC"/>
    <w:rsid w:val="000A5D80"/>
    <w:rsid w:val="000E7DD9"/>
    <w:rsid w:val="0010095E"/>
    <w:rsid w:val="00125B37"/>
    <w:rsid w:val="00131A83"/>
    <w:rsid w:val="00140A13"/>
    <w:rsid w:val="00181B28"/>
    <w:rsid w:val="00187494"/>
    <w:rsid w:val="001F32AE"/>
    <w:rsid w:val="002767FF"/>
    <w:rsid w:val="002A6DC1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2648C"/>
    <w:rsid w:val="0043767D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8565E"/>
    <w:rsid w:val="006F74FA"/>
    <w:rsid w:val="0070143D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36F0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C7FDD"/>
    <w:rsid w:val="00A1687D"/>
    <w:rsid w:val="00A43E52"/>
    <w:rsid w:val="00A4678D"/>
    <w:rsid w:val="00A778C7"/>
    <w:rsid w:val="00AB441E"/>
    <w:rsid w:val="00AB6293"/>
    <w:rsid w:val="00AC69A6"/>
    <w:rsid w:val="00AE0928"/>
    <w:rsid w:val="00AF3B82"/>
    <w:rsid w:val="00B12E95"/>
    <w:rsid w:val="00B22876"/>
    <w:rsid w:val="00B53335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124BC"/>
    <w:rsid w:val="00E365E1"/>
    <w:rsid w:val="00E820A4"/>
    <w:rsid w:val="00E843AC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0D21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53A59"/>
  <w15:chartTrackingRefBased/>
  <w15:docId w15:val="{83DB06AC-52E0-4430-8612-BC67D90B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81B2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B2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B2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B2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B2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B28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B28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181B28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181B28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181B2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81B2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181B28"/>
    <w:pPr>
      <w:spacing w:before="480" w:after="240"/>
    </w:pPr>
  </w:style>
  <w:style w:type="paragraph" w:customStyle="1" w:styleId="TOCPage">
    <w:name w:val="TOC Page"/>
    <w:basedOn w:val="Normal"/>
    <w:next w:val="TOC1"/>
    <w:rsid w:val="00181B28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181B2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81B28"/>
    <w:rPr>
      <w:b/>
    </w:rPr>
  </w:style>
  <w:style w:type="paragraph" w:customStyle="1" w:styleId="NormalBold12a">
    <w:name w:val="NormalBold12a"/>
    <w:basedOn w:val="Normal"/>
    <w:rsid w:val="00181B28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181B2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81B28"/>
    <w:pPr>
      <w:spacing w:after="480"/>
      <w:ind w:left="1417"/>
    </w:pPr>
  </w:style>
  <w:style w:type="paragraph" w:customStyle="1" w:styleId="CoverNormal">
    <w:name w:val="CoverNormal"/>
    <w:basedOn w:val="Normal"/>
    <w:rsid w:val="00181B28"/>
    <w:pPr>
      <w:ind w:left="1418"/>
    </w:pPr>
  </w:style>
  <w:style w:type="paragraph" w:customStyle="1" w:styleId="NormalCenter12a">
    <w:name w:val="NormalCenter12a"/>
    <w:basedOn w:val="Normal"/>
    <w:rsid w:val="00181B28"/>
    <w:pPr>
      <w:spacing w:after="240"/>
      <w:jc w:val="center"/>
    </w:pPr>
  </w:style>
  <w:style w:type="paragraph" w:customStyle="1" w:styleId="CoverReference">
    <w:name w:val="CoverReference"/>
    <w:basedOn w:val="Normal"/>
    <w:rsid w:val="00181B2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81B2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81B2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81B2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81B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B28"/>
    <w:rPr>
      <w:sz w:val="24"/>
      <w:lang w:val="ga-IE"/>
    </w:rPr>
  </w:style>
  <w:style w:type="paragraph" w:customStyle="1" w:styleId="AmNumberTabs">
    <w:name w:val="AmNumberTabs"/>
    <w:basedOn w:val="Normal"/>
    <w:link w:val="AmNumberTabsChar"/>
    <w:rsid w:val="00181B2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181B28"/>
    <w:pPr>
      <w:spacing w:before="720" w:after="240"/>
      <w:jc w:val="center"/>
    </w:pPr>
  </w:style>
  <w:style w:type="paragraph" w:customStyle="1" w:styleId="EPBody">
    <w:name w:val="EPBody"/>
    <w:basedOn w:val="Normal"/>
    <w:rsid w:val="00181B2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81B2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181B2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81B2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81B28"/>
    <w:rPr>
      <w:sz w:val="18"/>
    </w:rPr>
  </w:style>
  <w:style w:type="character" w:styleId="Hyperlink">
    <w:name w:val="Hyperlink"/>
    <w:uiPriority w:val="99"/>
    <w:unhideWhenUsed/>
    <w:rsid w:val="00181B28"/>
    <w:rPr>
      <w:color w:val="0000FF"/>
      <w:u w:val="single"/>
    </w:rPr>
  </w:style>
  <w:style w:type="paragraph" w:customStyle="1" w:styleId="Text1">
    <w:name w:val="Text 1"/>
    <w:basedOn w:val="Normal"/>
    <w:rsid w:val="00181B28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181B2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81B2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81B28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81B28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181B28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181B28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81B2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81B28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81B28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181B2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181B2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81B2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81B2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181B28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customStyle="1" w:styleId="Marker00000000000000000000000">
    <w:name w:val="Marker00000000000000000000000"/>
    <w:basedOn w:val="DefaultParagraphFont"/>
    <w:rsid w:val="00181B28"/>
    <w:rPr>
      <w:color w:val="0000FF"/>
    </w:rPr>
  </w:style>
  <w:style w:type="character" w:customStyle="1" w:styleId="Marker000000000000000000000000">
    <w:name w:val="Marker000000000000000000000000"/>
    <w:basedOn w:val="DefaultParagraphFont"/>
    <w:rsid w:val="00181B28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181B28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sid w:val="00181B28"/>
    <w:rPr>
      <w:color w:val="008000"/>
    </w:rPr>
  </w:style>
  <w:style w:type="character" w:customStyle="1" w:styleId="italic1">
    <w:name w:val="italic1"/>
    <w:basedOn w:val="DefaultParagraphFont"/>
    <w:rsid w:val="00181B28"/>
    <w:rPr>
      <w:i/>
      <w:iCs/>
    </w:rPr>
  </w:style>
  <w:style w:type="paragraph" w:styleId="BalloonText">
    <w:name w:val="Balloon Text"/>
    <w:basedOn w:val="Normal"/>
    <w:link w:val="BalloonTextChar"/>
    <w:uiPriority w:val="99"/>
    <w:unhideWhenUsed/>
    <w:rsid w:val="00181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81B28"/>
    <w:rPr>
      <w:rFonts w:ascii="Segoe UI" w:hAnsi="Segoe UI" w:cs="Segoe UI"/>
      <w:sz w:val="18"/>
      <w:szCs w:val="18"/>
      <w:lang w:val="ga-IE"/>
    </w:rPr>
  </w:style>
  <w:style w:type="paragraph" w:styleId="ListParagraph">
    <w:name w:val="List Paragraph"/>
    <w:basedOn w:val="Normal"/>
    <w:uiPriority w:val="34"/>
    <w:qFormat/>
    <w:rsid w:val="00181B28"/>
    <w:pPr>
      <w:ind w:left="720"/>
      <w:contextualSpacing/>
    </w:pPr>
  </w:style>
  <w:style w:type="paragraph" w:customStyle="1" w:styleId="Normal12a">
    <w:name w:val="Normal12a"/>
    <w:basedOn w:val="Normal"/>
    <w:rsid w:val="00181B28"/>
    <w:pPr>
      <w:spacing w:after="240"/>
    </w:pPr>
  </w:style>
  <w:style w:type="paragraph" w:customStyle="1" w:styleId="Normal6a">
    <w:name w:val="Normal6a"/>
    <w:basedOn w:val="Normal"/>
    <w:rsid w:val="00181B28"/>
    <w:pPr>
      <w:spacing w:after="120"/>
    </w:pPr>
  </w:style>
  <w:style w:type="paragraph" w:customStyle="1" w:styleId="PageHeadingNotTOC">
    <w:name w:val="PageHeadingNotTOC"/>
    <w:basedOn w:val="Normal"/>
    <w:rsid w:val="00181B2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81B28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AmColumnHeading">
    <w:name w:val="AmColumnHeading"/>
    <w:basedOn w:val="Normal"/>
    <w:rsid w:val="00181B28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link w:val="NormalBold12bChar"/>
    <w:rsid w:val="00181B28"/>
    <w:pPr>
      <w:spacing w:before="240"/>
    </w:pPr>
    <w:rPr>
      <w:b/>
    </w:rPr>
  </w:style>
  <w:style w:type="character" w:customStyle="1" w:styleId="Normal6Char">
    <w:name w:val="Normal6 Char"/>
    <w:basedOn w:val="DefaultParagraphFont"/>
    <w:link w:val="Normal6"/>
    <w:locked/>
    <w:rsid w:val="00181B28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181B28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181B28"/>
    <w:rPr>
      <w:b/>
      <w:sz w:val="24"/>
      <w:lang w:val="ga-IE"/>
    </w:rPr>
  </w:style>
  <w:style w:type="paragraph" w:customStyle="1" w:styleId="ColumnHeading">
    <w:name w:val="ColumnHeading"/>
    <w:basedOn w:val="Normal"/>
    <w:rsid w:val="00181B2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81B2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181B28"/>
    <w:rPr>
      <w:b/>
      <w:sz w:val="24"/>
      <w:lang w:val="ga-IE"/>
    </w:rPr>
  </w:style>
  <w:style w:type="character" w:customStyle="1" w:styleId="NormalBold12bChar">
    <w:name w:val="NormalBold12b Char"/>
    <w:basedOn w:val="AmNumberTabsChar"/>
    <w:link w:val="NormalBold12b"/>
    <w:rsid w:val="00181B28"/>
    <w:rPr>
      <w:b/>
      <w:sz w:val="24"/>
      <w:lang w:val="ga-IE"/>
    </w:rPr>
  </w:style>
  <w:style w:type="paragraph" w:customStyle="1" w:styleId="Normal24a">
    <w:name w:val="Normal24a"/>
    <w:basedOn w:val="Normal"/>
    <w:rsid w:val="00181B28"/>
    <w:pPr>
      <w:spacing w:after="480"/>
    </w:pPr>
  </w:style>
  <w:style w:type="paragraph" w:customStyle="1" w:styleId="RollCallSymbols14pt">
    <w:name w:val="RollCallSymbols14pt"/>
    <w:basedOn w:val="Normal"/>
    <w:rsid w:val="00181B2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181B2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181B2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181B28"/>
    <w:pPr>
      <w:spacing w:before="120" w:after="120"/>
    </w:pPr>
    <w:rPr>
      <w:snapToGrid w:val="0"/>
      <w:sz w:val="16"/>
      <w:lang w:eastAsia="en-US"/>
    </w:rPr>
  </w:style>
  <w:style w:type="paragraph" w:customStyle="1" w:styleId="AmJustText">
    <w:name w:val="AmJustText"/>
    <w:basedOn w:val="Normal"/>
    <w:rsid w:val="00181B28"/>
    <w:pPr>
      <w:spacing w:after="240"/>
    </w:pPr>
    <w:rPr>
      <w:i/>
    </w:rPr>
  </w:style>
  <w:style w:type="paragraph" w:customStyle="1" w:styleId="AmCrossRef">
    <w:name w:val="AmCrossRef"/>
    <w:basedOn w:val="Normal"/>
    <w:rsid w:val="00181B2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81B28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181B28"/>
    <w:pPr>
      <w:spacing w:before="240" w:after="240"/>
      <w:jc w:val="right"/>
    </w:pPr>
  </w:style>
  <w:style w:type="paragraph" w:customStyle="1" w:styleId="LetterSalutation">
    <w:name w:val="LetterSalutation"/>
    <w:basedOn w:val="Normal"/>
    <w:rsid w:val="00181B28"/>
    <w:pPr>
      <w:spacing w:before="600" w:after="360"/>
    </w:pPr>
  </w:style>
  <w:style w:type="paragraph" w:customStyle="1" w:styleId="NormalBoldCenter">
    <w:name w:val="NormalBoldCenter"/>
    <w:basedOn w:val="Normal"/>
    <w:rsid w:val="00181B28"/>
    <w:pPr>
      <w:jc w:val="center"/>
    </w:pPr>
    <w:rPr>
      <w:b/>
    </w:rPr>
  </w:style>
  <w:style w:type="paragraph" w:customStyle="1" w:styleId="LetterSubject">
    <w:name w:val="LetterSubject"/>
    <w:basedOn w:val="Normal"/>
    <w:rsid w:val="00181B28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181B28"/>
    <w:pPr>
      <w:spacing w:before="1320"/>
    </w:pPr>
  </w:style>
  <w:style w:type="paragraph" w:customStyle="1" w:styleId="Normal12">
    <w:name w:val="Normal12"/>
    <w:basedOn w:val="Normal"/>
    <w:link w:val="Normal12Char"/>
    <w:rsid w:val="00181B28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181B28"/>
    <w:rPr>
      <w:rFonts w:ascii="Arial" w:hAnsi="Arial" w:cs="Arial"/>
      <w:b/>
      <w:sz w:val="24"/>
      <w:lang w:val="ga-IE"/>
    </w:rPr>
  </w:style>
  <w:style w:type="character" w:customStyle="1" w:styleId="Normal12Char">
    <w:name w:val="Normal12 Char"/>
    <w:basedOn w:val="PageHeadingChar"/>
    <w:link w:val="Normal12"/>
    <w:rsid w:val="00181B28"/>
    <w:rPr>
      <w:rFonts w:ascii="Arial" w:hAnsi="Arial" w:cs="Arial"/>
      <w:b w:val="0"/>
      <w:sz w:val="24"/>
      <w:lang w:val="ga-IE"/>
    </w:rPr>
  </w:style>
  <w:style w:type="paragraph" w:styleId="Index5">
    <w:name w:val="index 5"/>
    <w:basedOn w:val="Normal"/>
    <w:next w:val="Normal"/>
    <w:autoRedefine/>
    <w:rsid w:val="00181B28"/>
    <w:pPr>
      <w:widowControl/>
      <w:ind w:left="1200" w:hanging="240"/>
      <w:jc w:val="both"/>
    </w:pPr>
  </w:style>
  <w:style w:type="paragraph" w:styleId="Footer">
    <w:name w:val="footer"/>
    <w:basedOn w:val="Normal"/>
    <w:link w:val="FooterChar"/>
    <w:uiPriority w:val="99"/>
    <w:rsid w:val="00181B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B28"/>
    <w:rPr>
      <w:sz w:val="24"/>
      <w:lang w:val="ga-IE"/>
    </w:rPr>
  </w:style>
  <w:style w:type="character" w:styleId="CommentReference">
    <w:name w:val="annotation reference"/>
    <w:basedOn w:val="DefaultParagraphFont"/>
    <w:uiPriority w:val="99"/>
    <w:rsid w:val="00181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81B2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B28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81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81B28"/>
    <w:rPr>
      <w:b/>
      <w:bCs/>
      <w:lang w:val="ga-IE"/>
    </w:rPr>
  </w:style>
  <w:style w:type="character" w:styleId="Emphasis">
    <w:name w:val="Emphasis"/>
    <w:basedOn w:val="DefaultParagraphFont"/>
    <w:uiPriority w:val="20"/>
    <w:qFormat/>
    <w:rsid w:val="00181B28"/>
    <w:rPr>
      <w:i/>
      <w:iCs/>
    </w:rPr>
  </w:style>
  <w:style w:type="paragraph" w:customStyle="1" w:styleId="AmDocTypeTab">
    <w:name w:val="AmDocTypeTab"/>
    <w:basedOn w:val="Normal"/>
    <w:rsid w:val="0070143D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70143D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70143D"/>
  </w:style>
  <w:style w:type="paragraph" w:styleId="TOC4">
    <w:name w:val="toc 4"/>
    <w:basedOn w:val="Normal"/>
    <w:next w:val="Normal"/>
    <w:uiPriority w:val="39"/>
    <w:unhideWhenUsed/>
    <w:rsid w:val="0070143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70143D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70143D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70143D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70143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70143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0143D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0143D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70143D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70143D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70143D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70143D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70143D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70143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70143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70143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0143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0143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70143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70143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70143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70143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70143D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70143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0143D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70143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70143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0143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70143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70143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70143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70143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70143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70143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70143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70143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70143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70143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70143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70143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70143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70143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70143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70143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70143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70143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70143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70143D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70143D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70143D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70143D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70143D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70143D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70143D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70143D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70143D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70143D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70143D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70143D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70143D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70143D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70143D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70143D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0143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0143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0143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70143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70143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70143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70143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0143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014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014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014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7014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7014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7014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0143D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0143D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0143D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70143D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70143D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70143D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70143D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70143D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70143D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70143D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70143D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70143D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70143D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0143D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0143D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0143D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0143D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70143D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70143D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70143D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70143D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70143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70143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70143D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0143D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0143D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70143D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70143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70143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70143D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70143D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70143D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70143D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70143D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70143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70143D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70143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70143D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70143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70143D"/>
    <w:pPr>
      <w:spacing w:before="240"/>
    </w:pPr>
  </w:style>
  <w:style w:type="paragraph" w:customStyle="1" w:styleId="Accordtitre">
    <w:name w:val="Accord titre"/>
    <w:basedOn w:val="Normal"/>
    <w:rsid w:val="0070143D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70143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70143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70143D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70143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70143D"/>
    <w:pPr>
      <w:spacing w:after="240"/>
    </w:pPr>
  </w:style>
  <w:style w:type="paragraph" w:customStyle="1" w:styleId="Annexetitre">
    <w:name w:val="Annexe titre"/>
    <w:basedOn w:val="Normal"/>
    <w:next w:val="Normal"/>
    <w:rsid w:val="0070143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70143D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0143D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0143D"/>
    <w:rPr>
      <w:rFonts w:eastAsia="Calibri"/>
      <w:lang w:val="ga-IE" w:eastAsia="en-US"/>
    </w:rPr>
  </w:style>
  <w:style w:type="character" w:styleId="EndnoteReference">
    <w:name w:val="endnote reference"/>
    <w:basedOn w:val="DefaultParagraphFont"/>
    <w:uiPriority w:val="99"/>
    <w:unhideWhenUsed/>
    <w:rsid w:val="0070143D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70143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70143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70143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70143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70143D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70143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70143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70143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70143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70143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70143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70143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70143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70143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70143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70143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70143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70143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70143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70143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70143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70143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70143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70143D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70143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70143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70143D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70143D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70143D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70143D"/>
    <w:rPr>
      <w:b/>
      <w:i/>
    </w:rPr>
  </w:style>
  <w:style w:type="character" w:customStyle="1" w:styleId="diff-tte-removed">
    <w:name w:val="diff-tte-removed"/>
    <w:basedOn w:val="DefaultParagraphFont"/>
    <w:rsid w:val="0070143D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70143D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0143D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70143D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97302-A9C9-4BBE-A17A-8BDB6A11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SMITH Lyndsey</cp:lastModifiedBy>
  <cp:revision>2</cp:revision>
  <cp:lastPrinted>2004-11-19T15:42:00Z</cp:lastPrinted>
  <dcterms:created xsi:type="dcterms:W3CDTF">2024-09-19T13:48:00Z</dcterms:created>
  <dcterms:modified xsi:type="dcterms:W3CDTF">2024-09-19T13:48:00Z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P9_TA(2024)0343_</vt:lpwstr>
  </property>
  <property fmtid="{D5CDD505-2E9C-101B-9397-08002B2CF9AE}" pid="4" name="&lt;Type&gt;">
    <vt:lpwstr>RR</vt:lpwstr>
  </property>
</Properties>
</file>