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61157" w:rsidTr="0010095E">
        <w:trPr>
          <w:trHeight w:hRule="exact" w:val="1418"/>
        </w:trPr>
        <w:tc>
          <w:tcPr>
            <w:tcW w:w="6804" w:type="dxa"/>
            <w:shd w:val="clear" w:color="auto" w:fill="auto"/>
            <w:vAlign w:val="center"/>
          </w:tcPr>
          <w:p w:rsidR="00751A4A" w:rsidRPr="00761157" w:rsidRDefault="00C742B9" w:rsidP="0010095E">
            <w:pPr>
              <w:pStyle w:val="EPName"/>
            </w:pPr>
            <w:r w:rsidRPr="00761157">
              <w:t>Parlament Europejski</w:t>
            </w:r>
          </w:p>
          <w:p w:rsidR="00751A4A" w:rsidRPr="00761157" w:rsidRDefault="00817416" w:rsidP="00756632">
            <w:pPr>
              <w:pStyle w:val="EPTerm"/>
              <w:rPr>
                <w:rStyle w:val="HideTWBExt"/>
                <w:noProof w:val="0"/>
                <w:vanish w:val="0"/>
                <w:color w:val="auto"/>
              </w:rPr>
            </w:pPr>
            <w:r w:rsidRPr="00761157">
              <w:t>2019-2024</w:t>
            </w:r>
          </w:p>
        </w:tc>
        <w:tc>
          <w:tcPr>
            <w:tcW w:w="2268" w:type="dxa"/>
            <w:shd w:val="clear" w:color="auto" w:fill="auto"/>
          </w:tcPr>
          <w:p w:rsidR="00751A4A" w:rsidRPr="00761157" w:rsidRDefault="00187494" w:rsidP="0010095E">
            <w:pPr>
              <w:pStyle w:val="EPLogo"/>
            </w:pPr>
            <w:r w:rsidRPr="0076115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61157" w:rsidRDefault="00D058B8" w:rsidP="004C5D52">
      <w:pPr>
        <w:pStyle w:val="LineTop"/>
      </w:pPr>
    </w:p>
    <w:p w:rsidR="00680577" w:rsidRPr="00761157" w:rsidRDefault="00C742B9" w:rsidP="00680577">
      <w:pPr>
        <w:pStyle w:val="EPBodyTA1"/>
      </w:pPr>
      <w:r w:rsidRPr="00761157">
        <w:t>TEKSTY PRZYJĘTE</w:t>
      </w:r>
    </w:p>
    <w:p w:rsidR="00D058B8" w:rsidRPr="00761157" w:rsidRDefault="00D058B8" w:rsidP="00D058B8">
      <w:pPr>
        <w:pStyle w:val="LineBottom"/>
      </w:pPr>
    </w:p>
    <w:p w:rsidR="00C742B9" w:rsidRPr="00761157" w:rsidRDefault="00C742B9" w:rsidP="00C742B9">
      <w:pPr>
        <w:pStyle w:val="ATHeading1"/>
      </w:pPr>
      <w:bookmarkStart w:id="0" w:name="TANumber"/>
      <w:r w:rsidRPr="00761157">
        <w:t>P9_TA(2024)0</w:t>
      </w:r>
      <w:bookmarkEnd w:id="0"/>
      <w:r w:rsidR="00933865" w:rsidRPr="00761157">
        <w:t>296</w:t>
      </w:r>
    </w:p>
    <w:p w:rsidR="00C742B9" w:rsidRPr="00761157" w:rsidRDefault="00C742B9" w:rsidP="00C742B9">
      <w:pPr>
        <w:pStyle w:val="ATHeading2"/>
      </w:pPr>
      <w:bookmarkStart w:id="1" w:name="title"/>
      <w:r w:rsidRPr="00761157">
        <w:t>Klasyfikacja, oznakowanie i pakowanie substancji i mieszanin</w:t>
      </w:r>
      <w:bookmarkEnd w:id="1"/>
    </w:p>
    <w:p w:rsidR="00C742B9" w:rsidRPr="00761157" w:rsidRDefault="00C742B9" w:rsidP="00C742B9">
      <w:pPr>
        <w:rPr>
          <w:i/>
          <w:vanish/>
        </w:rPr>
      </w:pPr>
      <w:r w:rsidRPr="00761157">
        <w:rPr>
          <w:i/>
        </w:rPr>
        <w:fldChar w:fldCharType="begin"/>
      </w:r>
      <w:r w:rsidRPr="00761157">
        <w:rPr>
          <w:i/>
        </w:rPr>
        <w:instrText xml:space="preserve"> TC"(</w:instrText>
      </w:r>
      <w:bookmarkStart w:id="2" w:name="DocNumber"/>
      <w:r w:rsidRPr="00761157">
        <w:rPr>
          <w:i/>
        </w:rPr>
        <w:instrText>A9-0271/2023</w:instrText>
      </w:r>
      <w:bookmarkEnd w:id="2"/>
      <w:r w:rsidRPr="00761157">
        <w:rPr>
          <w:i/>
        </w:rPr>
        <w:instrText xml:space="preserve"> - Sprawozdawca: Maria </w:instrText>
      </w:r>
      <w:proofErr w:type="spellStart"/>
      <w:r w:rsidRPr="00761157">
        <w:rPr>
          <w:i/>
        </w:rPr>
        <w:instrText>Spyraki</w:instrText>
      </w:r>
      <w:proofErr w:type="spellEnd"/>
      <w:proofErr w:type="gramStart"/>
      <w:r w:rsidRPr="00761157">
        <w:rPr>
          <w:i/>
        </w:rPr>
        <w:instrText>)"\l</w:instrText>
      </w:r>
      <w:proofErr w:type="gramEnd"/>
      <w:r w:rsidRPr="00761157">
        <w:rPr>
          <w:i/>
        </w:rPr>
        <w:instrText xml:space="preserve">3 \n&gt; \* MERGEFORMAT </w:instrText>
      </w:r>
      <w:r w:rsidRPr="00761157">
        <w:rPr>
          <w:i/>
        </w:rPr>
        <w:fldChar w:fldCharType="end"/>
      </w:r>
    </w:p>
    <w:p w:rsidR="00C742B9" w:rsidRPr="00761157" w:rsidRDefault="00C742B9" w:rsidP="00C742B9">
      <w:pPr>
        <w:rPr>
          <w:vanish/>
        </w:rPr>
      </w:pPr>
      <w:bookmarkStart w:id="3" w:name="Commission"/>
      <w:r w:rsidRPr="00761157">
        <w:rPr>
          <w:vanish/>
        </w:rPr>
        <w:t>Komisja Ochrony Środowiska Naturalnego, Zdrowia Publicznego i Bezpieczeństwa Żywności</w:t>
      </w:r>
      <w:bookmarkEnd w:id="3"/>
    </w:p>
    <w:p w:rsidR="00C742B9" w:rsidRPr="00761157" w:rsidRDefault="00C742B9" w:rsidP="00C742B9">
      <w:pPr>
        <w:rPr>
          <w:vanish/>
        </w:rPr>
      </w:pPr>
      <w:bookmarkStart w:id="4" w:name="PE"/>
      <w:r w:rsidRPr="00761157">
        <w:rPr>
          <w:vanish/>
        </w:rPr>
        <w:t>PE745.493</w:t>
      </w:r>
      <w:bookmarkEnd w:id="4"/>
    </w:p>
    <w:p w:rsidR="00C742B9" w:rsidRPr="00761157" w:rsidRDefault="00C742B9" w:rsidP="00C742B9">
      <w:pPr>
        <w:pStyle w:val="ATHeading3"/>
      </w:pPr>
      <w:bookmarkStart w:id="5" w:name="Sujet"/>
      <w:r w:rsidRPr="00761157">
        <w:t xml:space="preserve">Rezolucja ustawodawcza Parlamentu Europejskiego z dnia </w:t>
      </w:r>
      <w:r w:rsidR="0084158C" w:rsidRPr="00761157">
        <w:t>23</w:t>
      </w:r>
      <w:r w:rsidRPr="00761157">
        <w:t xml:space="preserve"> </w:t>
      </w:r>
      <w:r w:rsidR="00BC78C6" w:rsidRPr="00761157">
        <w:t xml:space="preserve">kwietnia </w:t>
      </w:r>
      <w:r w:rsidRPr="00761157">
        <w:t>2024 r. w sprawie wniosku dotyczącego rozporządzenia Parlamentu Europejskiego i Rady zmieniającego rozporządzenie Parlamentu Europejskiego i Rady (WE) nr 1272/2008 w sprawie klasyfikacji, oznakowania i pakowania substancji i mieszanin</w:t>
      </w:r>
      <w:bookmarkEnd w:id="5"/>
      <w:r w:rsidRPr="00761157">
        <w:t xml:space="preserve"> </w:t>
      </w:r>
      <w:bookmarkStart w:id="6" w:name="References"/>
      <w:r w:rsidRPr="00761157">
        <w:t>(COM</w:t>
      </w:r>
      <w:proofErr w:type="gramStart"/>
      <w:r w:rsidRPr="00761157">
        <w:t>(2022)0748 – C</w:t>
      </w:r>
      <w:proofErr w:type="gramEnd"/>
      <w:r w:rsidRPr="00761157">
        <w:t>9-0433/2022 – 2022/0432(COD))</w:t>
      </w:r>
      <w:bookmarkEnd w:id="6"/>
    </w:p>
    <w:p w:rsidR="00555631" w:rsidRPr="00761157" w:rsidRDefault="00555631" w:rsidP="00555631">
      <w:pPr>
        <w:pStyle w:val="NormalBold"/>
      </w:pPr>
      <w:bookmarkStart w:id="7" w:name="TextBodyBegin"/>
      <w:bookmarkEnd w:id="7"/>
      <w:r w:rsidRPr="00761157">
        <w:t>(Zwykła procedura ustawodawcza: pierwsze czytanie)</w:t>
      </w:r>
    </w:p>
    <w:p w:rsidR="00555631" w:rsidRPr="00761157" w:rsidRDefault="00555631" w:rsidP="00555631">
      <w:pPr>
        <w:pStyle w:val="EPComma"/>
      </w:pPr>
      <w:r w:rsidRPr="00761157">
        <w:rPr>
          <w:i/>
        </w:rPr>
        <w:t>Parlament Europejski</w:t>
      </w:r>
      <w:r w:rsidRPr="00761157">
        <w:t>,</w:t>
      </w:r>
    </w:p>
    <w:p w:rsidR="00555631" w:rsidRPr="00761157" w:rsidRDefault="00555631" w:rsidP="00555631">
      <w:pPr>
        <w:pStyle w:val="NormalHanging12a"/>
      </w:pPr>
      <w:r w:rsidRPr="00761157">
        <w:t>–</w:t>
      </w:r>
      <w:r w:rsidRPr="00761157">
        <w:tab/>
        <w:t>uwzględniając wniosek Komisji przedstawiony Parlamentowi Europejskiemu i Radzie (COM(2022)0748),</w:t>
      </w:r>
    </w:p>
    <w:p w:rsidR="00555631" w:rsidRPr="00761157" w:rsidRDefault="00555631" w:rsidP="00555631">
      <w:pPr>
        <w:pStyle w:val="NormalHanging12a"/>
      </w:pPr>
      <w:r w:rsidRPr="00761157">
        <w:t>–</w:t>
      </w:r>
      <w:r w:rsidRPr="00761157">
        <w:tab/>
        <w:t>uwzględniając art. 294 ust. 2 i art. 114 Traktatu o funkcjonowaniu Unii Europejskiej, zgodnie z którymi wniosek został przedstawiony Parlamentowi przez Komisję (C9</w:t>
      </w:r>
      <w:r w:rsidRPr="00761157">
        <w:noBreakHyphen/>
        <w:t>0433/2022),</w:t>
      </w:r>
    </w:p>
    <w:p w:rsidR="00555631" w:rsidRPr="00761157" w:rsidRDefault="00555631" w:rsidP="00555631">
      <w:pPr>
        <w:pStyle w:val="NormalHanging12a"/>
      </w:pPr>
      <w:r w:rsidRPr="00761157">
        <w:t>–</w:t>
      </w:r>
      <w:r w:rsidRPr="00761157">
        <w:tab/>
        <w:t>uwzględniając art. 294 ust. 3 Traktatu o funkcjonowaniu Unii Europejskiej,</w:t>
      </w:r>
    </w:p>
    <w:p w:rsidR="00933865" w:rsidRPr="00761157" w:rsidRDefault="00933865" w:rsidP="00933865">
      <w:pPr>
        <w:pStyle w:val="NormalHanging12a"/>
        <w:widowControl/>
      </w:pPr>
      <w:r w:rsidRPr="00761157">
        <w:t>–</w:t>
      </w:r>
      <w:r w:rsidRPr="00761157">
        <w:tab/>
        <w:t>uwzględniając opinię Europejskiego Komitetu Ekonomiczno-Społecznego</w:t>
      </w:r>
      <w:r w:rsidR="00FF7266" w:rsidRPr="00761157">
        <w:t xml:space="preserve"> z 27 kwietnia 2023 r.</w:t>
      </w:r>
      <w:r w:rsidRPr="00761157">
        <w:rPr>
          <w:rFonts w:eastAsia="Calibri"/>
          <w:noProof/>
          <w:szCs w:val="24"/>
          <w:vertAlign w:val="superscript"/>
          <w:lang w:eastAsia="en-US"/>
        </w:rPr>
        <w:footnoteReference w:id="1"/>
      </w:r>
      <w:r w:rsidRPr="00761157">
        <w:rPr>
          <w:rFonts w:eastAsia="Calibri"/>
          <w:noProof/>
          <w:szCs w:val="24"/>
          <w:lang w:eastAsia="en-US"/>
        </w:rPr>
        <w:t>,</w:t>
      </w:r>
    </w:p>
    <w:p w:rsidR="0084158C" w:rsidRPr="00761157" w:rsidRDefault="0084158C" w:rsidP="0084158C">
      <w:pPr>
        <w:pStyle w:val="Normal12Hanging"/>
        <w:ind w:left="567" w:hanging="567"/>
      </w:pPr>
      <w:r w:rsidRPr="00761157">
        <w:t>–</w:t>
      </w:r>
      <w:r w:rsidRPr="00761157">
        <w:tab/>
        <w:t>uwzględniając wstępne porozumienie zatwierdzone przez komisję przedmiotowo właściwą na podstawie art. 74 ust. 4 Regulaminu oraz przekazane pismem z dnia 22 grudnia 2023 r. zobowiązanie przedstawiciela Rady do zatwierdzenia stanowiska Parlamentu, zgodnie z art. 294 ust. 4 Traktatu o funkcjonowaniu Unii Europejskiej,</w:t>
      </w:r>
    </w:p>
    <w:p w:rsidR="00555631" w:rsidRPr="00761157" w:rsidRDefault="00555631" w:rsidP="00555631">
      <w:pPr>
        <w:pStyle w:val="NormalHanging12a"/>
      </w:pPr>
      <w:r w:rsidRPr="00761157">
        <w:t>–</w:t>
      </w:r>
      <w:r w:rsidRPr="00761157">
        <w:tab/>
        <w:t>uwzględniając art. 59 Regulaminu,</w:t>
      </w:r>
    </w:p>
    <w:p w:rsidR="00555631" w:rsidRPr="00761157" w:rsidRDefault="00555631" w:rsidP="00555631">
      <w:pPr>
        <w:pStyle w:val="NormalHanging12a"/>
      </w:pPr>
      <w:r w:rsidRPr="00761157">
        <w:t>–</w:t>
      </w:r>
      <w:r w:rsidRPr="00761157">
        <w:tab/>
        <w:t>uwzględniając sprawozdanie Komisji Ochrony Środowiska Naturalnego, Zdrowia Publicznego i Bezpieczeństwa Żywności (A9-0271/2023),</w:t>
      </w:r>
    </w:p>
    <w:p w:rsidR="00555631" w:rsidRPr="00761157" w:rsidRDefault="00555631" w:rsidP="00555631">
      <w:pPr>
        <w:pStyle w:val="NormalHanging12a"/>
      </w:pPr>
      <w:r w:rsidRPr="00761157">
        <w:lastRenderedPageBreak/>
        <w:t>1.</w:t>
      </w:r>
      <w:r w:rsidRPr="00761157">
        <w:tab/>
      </w:r>
      <w:proofErr w:type="gramStart"/>
      <w:r w:rsidRPr="00761157">
        <w:t>przyjmuje</w:t>
      </w:r>
      <w:proofErr w:type="gramEnd"/>
      <w:r w:rsidRPr="00761157">
        <w:t xml:space="preserve"> poniższe stanowisko w pierwszym czytaniu</w:t>
      </w:r>
      <w:r w:rsidR="009F2A48" w:rsidRPr="00761157">
        <w:rPr>
          <w:rStyle w:val="FootnoteReference"/>
        </w:rPr>
        <w:footnoteReference w:id="2"/>
      </w:r>
      <w:r w:rsidRPr="00761157">
        <w:t>;</w:t>
      </w:r>
    </w:p>
    <w:p w:rsidR="00555631" w:rsidRPr="00761157" w:rsidRDefault="00555631" w:rsidP="00555631">
      <w:pPr>
        <w:pStyle w:val="NormalHanging12a"/>
      </w:pPr>
      <w:r w:rsidRPr="00761157">
        <w:t>2.</w:t>
      </w:r>
      <w:r w:rsidRPr="00761157">
        <w:tab/>
      </w:r>
      <w:proofErr w:type="gramStart"/>
      <w:r w:rsidRPr="00761157">
        <w:t>zwraca</w:t>
      </w:r>
      <w:proofErr w:type="gramEnd"/>
      <w:r w:rsidRPr="00761157">
        <w:t xml:space="preserve"> się do Komisji o ponowne przekazanie mu sprawy, jeśli zastąpi ona pierwotny wniosek, wprowadzi w nim istotne zmiany lub planuje ich wprowadzenie;</w:t>
      </w:r>
    </w:p>
    <w:p w:rsidR="00555631" w:rsidRPr="00761157" w:rsidRDefault="00555631" w:rsidP="00555631">
      <w:pPr>
        <w:pStyle w:val="NormalHanging12a"/>
      </w:pPr>
      <w:r w:rsidRPr="00761157">
        <w:t>3.</w:t>
      </w:r>
      <w:r w:rsidRPr="00761157">
        <w:tab/>
      </w:r>
      <w:proofErr w:type="gramStart"/>
      <w:r w:rsidRPr="00761157">
        <w:t>zobowiązuje</w:t>
      </w:r>
      <w:proofErr w:type="gramEnd"/>
      <w:r w:rsidRPr="00761157">
        <w:t xml:space="preserve"> swoją przewodniczącą do przekazania stanowiska Parlamentu Radzie i Komisji oraz parlamentom narodowym.</w:t>
      </w:r>
    </w:p>
    <w:p w:rsidR="0084158C" w:rsidRPr="00761157" w:rsidRDefault="0084158C" w:rsidP="00555631">
      <w:pPr>
        <w:sectPr w:rsidR="0084158C" w:rsidRPr="00761157" w:rsidSect="00C5735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4158C" w:rsidRPr="00761157" w:rsidRDefault="0084158C" w:rsidP="0084158C">
      <w:pPr>
        <w:autoSpaceDE w:val="0"/>
        <w:autoSpaceDN w:val="0"/>
        <w:adjustRightInd w:val="0"/>
        <w:spacing w:after="240"/>
        <w:rPr>
          <w:rFonts w:eastAsia="Calibri"/>
          <w:b/>
          <w:bCs/>
          <w:color w:val="000000"/>
          <w:szCs w:val="24"/>
        </w:rPr>
      </w:pPr>
      <w:r w:rsidRPr="00761157">
        <w:rPr>
          <w:rFonts w:eastAsia="Calibri"/>
          <w:b/>
          <w:bCs/>
          <w:color w:val="000000"/>
          <w:szCs w:val="24"/>
        </w:rPr>
        <w:lastRenderedPageBreak/>
        <w:t>P9_TC1-COD(2022)0432</w:t>
      </w:r>
    </w:p>
    <w:p w:rsidR="0084158C" w:rsidRPr="00761157" w:rsidRDefault="009F2A48" w:rsidP="0084158C">
      <w:pPr>
        <w:widowControl/>
        <w:autoSpaceDE w:val="0"/>
        <w:autoSpaceDN w:val="0"/>
        <w:adjustRightInd w:val="0"/>
        <w:spacing w:before="120" w:after="120"/>
        <w:rPr>
          <w:rFonts w:eastAsia="Calibri"/>
          <w:b/>
          <w:bCs/>
          <w:szCs w:val="24"/>
        </w:rPr>
      </w:pPr>
      <w:r w:rsidRPr="00761157">
        <w:rPr>
          <w:b/>
        </w:rPr>
        <w:t xml:space="preserve">Stanowisko Parlamentu Europejskiego przyjęte w pierwszym czytaniu w dniu 23 kwietnia 2024 r. w celu przyjęcia rozporządzenia Parlamentu Europejskiego i Rady (UE) 2024/... </w:t>
      </w:r>
      <w:proofErr w:type="gramStart"/>
      <w:r w:rsidR="00072BE3" w:rsidRPr="002542AF">
        <w:rPr>
          <w:rFonts w:eastAsia="Calibri"/>
          <w:b/>
          <w:szCs w:val="22"/>
          <w:lang w:eastAsia="en-US"/>
        </w:rPr>
        <w:t>w</w:t>
      </w:r>
      <w:proofErr w:type="gramEnd"/>
      <w:r w:rsidR="00072BE3" w:rsidRPr="002542AF">
        <w:rPr>
          <w:rFonts w:eastAsia="Calibri"/>
          <w:b/>
          <w:szCs w:val="22"/>
          <w:lang w:eastAsia="en-US"/>
        </w:rPr>
        <w:t xml:space="preserve"> sprawie zmiany rozporządzenia (WE) nr 1272/2008 w sprawie klasyfikacji, oznakowania i pakowania substancji i mieszanin</w:t>
      </w:r>
    </w:p>
    <w:p w:rsidR="00603EC4" w:rsidRDefault="00603EC4" w:rsidP="00603EC4">
      <w:pPr>
        <w:spacing w:before="240"/>
        <w:rPr>
          <w:i/>
        </w:rPr>
      </w:pPr>
      <w:bookmarkStart w:id="8" w:name="TextBodyEnd"/>
      <w:bookmarkEnd w:id="8"/>
      <w:r w:rsidRPr="0044243D">
        <w:rPr>
          <w:i/>
        </w:rPr>
        <w:t>(Jako że pomiędzy Parlamentem i Radą osiągnięte zostało porozumienie, stanowisko Parlamentu odpowiada ostatecznej wersji aktu prawnego</w:t>
      </w:r>
      <w:r>
        <w:rPr>
          <w:i/>
        </w:rPr>
        <w:t>, rozporządzenia (UE) 2024/</w:t>
      </w:r>
      <w:r>
        <w:rPr>
          <w:i/>
        </w:rPr>
        <w:t>2865</w:t>
      </w:r>
      <w:r>
        <w:rPr>
          <w:i/>
        </w:rPr>
        <w:t>.)</w:t>
      </w:r>
    </w:p>
    <w:p w:rsidR="00E365E1" w:rsidRPr="00C5735C" w:rsidRDefault="00E365E1" w:rsidP="00603EC4">
      <w:pPr>
        <w:widowControl/>
        <w:spacing w:line="360" w:lineRule="auto"/>
        <w:jc w:val="center"/>
      </w:pPr>
      <w:bookmarkStart w:id="9" w:name="_GoBack"/>
      <w:bookmarkEnd w:id="9"/>
    </w:p>
    <w:sectPr w:rsidR="00E365E1" w:rsidRPr="00C5735C" w:rsidSect="00C5735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157" w:rsidRPr="00C5735C" w:rsidRDefault="00761157">
      <w:r w:rsidRPr="00C5735C">
        <w:separator/>
      </w:r>
    </w:p>
  </w:endnote>
  <w:endnote w:type="continuationSeparator" w:id="0">
    <w:p w:rsidR="00761157" w:rsidRPr="00C5735C" w:rsidRDefault="00761157">
      <w:r w:rsidRPr="00C57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57" w:rsidRPr="00C5735C" w:rsidRDefault="0076115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57" w:rsidRPr="00C5735C" w:rsidRDefault="0076115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57" w:rsidRPr="00C5735C" w:rsidRDefault="0076115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157" w:rsidRPr="00C5735C" w:rsidRDefault="00761157">
      <w:r w:rsidRPr="00C5735C">
        <w:separator/>
      </w:r>
    </w:p>
  </w:footnote>
  <w:footnote w:type="continuationSeparator" w:id="0">
    <w:p w:rsidR="00761157" w:rsidRPr="00C5735C" w:rsidRDefault="00761157">
      <w:r w:rsidRPr="00C5735C">
        <w:continuationSeparator/>
      </w:r>
    </w:p>
  </w:footnote>
  <w:footnote w:id="1">
    <w:p w:rsidR="00761157" w:rsidRPr="00933865" w:rsidRDefault="00761157" w:rsidP="00933865">
      <w:pPr>
        <w:pStyle w:val="FootnoteText"/>
        <w:ind w:left="720" w:hanging="720"/>
        <w:rPr>
          <w:sz w:val="24"/>
          <w:szCs w:val="24"/>
          <w:lang w:val="pl-PL"/>
        </w:rPr>
      </w:pPr>
      <w:r w:rsidRPr="00933865">
        <w:rPr>
          <w:rStyle w:val="FootnoteReference"/>
          <w:sz w:val="24"/>
          <w:szCs w:val="24"/>
        </w:rPr>
        <w:footnoteRef/>
      </w:r>
      <w:r>
        <w:rPr>
          <w:sz w:val="24"/>
          <w:szCs w:val="24"/>
          <w:lang w:val="pl-PL"/>
        </w:rPr>
        <w:tab/>
        <w:t xml:space="preserve">Dz.U. C 228 z 29.6.2023, </w:t>
      </w:r>
      <w:proofErr w:type="gramStart"/>
      <w:r>
        <w:rPr>
          <w:sz w:val="24"/>
          <w:szCs w:val="24"/>
          <w:lang w:val="pl-PL"/>
        </w:rPr>
        <w:t>s</w:t>
      </w:r>
      <w:proofErr w:type="gramEnd"/>
      <w:r w:rsidRPr="00933865">
        <w:rPr>
          <w:sz w:val="24"/>
          <w:szCs w:val="24"/>
          <w:lang w:val="pl-PL"/>
        </w:rPr>
        <w:t>. 121.</w:t>
      </w:r>
    </w:p>
  </w:footnote>
  <w:footnote w:id="2">
    <w:p w:rsidR="00761157" w:rsidRPr="00771E71" w:rsidRDefault="00761157" w:rsidP="00771E71">
      <w:pPr>
        <w:pStyle w:val="FootnoteText"/>
        <w:ind w:left="851" w:hanging="851"/>
        <w:rPr>
          <w:sz w:val="24"/>
          <w:szCs w:val="24"/>
          <w:lang w:val="pl-PL"/>
        </w:rPr>
      </w:pPr>
      <w:r w:rsidRPr="00771E71">
        <w:rPr>
          <w:rStyle w:val="FootnoteReference"/>
          <w:sz w:val="24"/>
          <w:szCs w:val="24"/>
        </w:rPr>
        <w:footnoteRef/>
      </w:r>
      <w:r w:rsidRPr="00771E71">
        <w:rPr>
          <w:sz w:val="24"/>
          <w:szCs w:val="24"/>
          <w:lang w:val="pl-PL"/>
        </w:rPr>
        <w:t xml:space="preserve"> </w:t>
      </w:r>
      <w:r w:rsidRPr="00771E71">
        <w:rPr>
          <w:sz w:val="24"/>
          <w:szCs w:val="24"/>
          <w:lang w:val="pl-PL"/>
        </w:rPr>
        <w:tab/>
        <w:t>Niniejsze stanowisko zastępuje poprawki przyjęte dnia 4 października 2023 r. (Teksty przyjęte, P9_TA(2023)0340).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57" w:rsidRPr="00C5735C" w:rsidRDefault="0076115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57" w:rsidRPr="00C5735C" w:rsidRDefault="0076115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57" w:rsidRPr="00C5735C" w:rsidRDefault="007611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30"/>
  </w:num>
  <w:num w:numId="4">
    <w:abstractNumId w:val="0"/>
  </w:num>
  <w:num w:numId="5">
    <w:abstractNumId w:val="23"/>
  </w:num>
  <w:num w:numId="6">
    <w:abstractNumId w:val="9"/>
  </w:num>
  <w:num w:numId="7">
    <w:abstractNumId w:val="20"/>
  </w:num>
  <w:num w:numId="8">
    <w:abstractNumId w:val="19"/>
  </w:num>
  <w:num w:numId="9">
    <w:abstractNumId w:val="27"/>
  </w:num>
  <w:num w:numId="10">
    <w:abstractNumId w:val="31"/>
  </w:num>
  <w:num w:numId="11">
    <w:abstractNumId w:val="32"/>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3"/>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9"/>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PL"/>
    <w:docVar w:name="dvnumam" w:val="100"/>
    <w:docVar w:name="dvpe" w:val="745.493"/>
    <w:docVar w:name="dvrapporteur" w:val="Sprawozdawca: "/>
    <w:docVar w:name="dvstar" w:val="***I"/>
    <w:docVar w:name="dvtitre" w:val="Rezolucja ustawodawcza Parlamentu Europejskiego z dnia  2024 r. w sprawie wniosku dotyczącego rozporządzenia Parlamentu Europejskiego i Rady zmieniającego rozporządzenie Parlamentu Europejskiego i Rady (WE) nr 1272/2008 w sprawie klasyfikacji, oznakowania i pakowania substancji i mieszanin(COM(2022)0748 – C9-0433/2022 – 2022/0432(COD))"/>
  </w:docVars>
  <w:rsids>
    <w:rsidRoot w:val="00C742B9"/>
    <w:rsid w:val="00002272"/>
    <w:rsid w:val="00064002"/>
    <w:rsid w:val="000677B9"/>
    <w:rsid w:val="00072BE3"/>
    <w:rsid w:val="000831BA"/>
    <w:rsid w:val="000A42CC"/>
    <w:rsid w:val="000E7DD9"/>
    <w:rsid w:val="0010095E"/>
    <w:rsid w:val="00125B37"/>
    <w:rsid w:val="00187494"/>
    <w:rsid w:val="001F32AE"/>
    <w:rsid w:val="002767FF"/>
    <w:rsid w:val="002B18FE"/>
    <w:rsid w:val="002B5493"/>
    <w:rsid w:val="00343214"/>
    <w:rsid w:val="00357006"/>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5631"/>
    <w:rsid w:val="00560270"/>
    <w:rsid w:val="005C2568"/>
    <w:rsid w:val="006037C0"/>
    <w:rsid w:val="00603EC4"/>
    <w:rsid w:val="006631B6"/>
    <w:rsid w:val="00680577"/>
    <w:rsid w:val="006F74FA"/>
    <w:rsid w:val="00731ADD"/>
    <w:rsid w:val="00734777"/>
    <w:rsid w:val="00747932"/>
    <w:rsid w:val="00751A4A"/>
    <w:rsid w:val="00756632"/>
    <w:rsid w:val="00761157"/>
    <w:rsid w:val="00762C74"/>
    <w:rsid w:val="00771E71"/>
    <w:rsid w:val="00786EC0"/>
    <w:rsid w:val="007D1690"/>
    <w:rsid w:val="007E22AD"/>
    <w:rsid w:val="00817416"/>
    <w:rsid w:val="0084158C"/>
    <w:rsid w:val="00842779"/>
    <w:rsid w:val="00865F67"/>
    <w:rsid w:val="00881A7B"/>
    <w:rsid w:val="008840E5"/>
    <w:rsid w:val="00887B3E"/>
    <w:rsid w:val="008C2AC6"/>
    <w:rsid w:val="00930C23"/>
    <w:rsid w:val="0093193B"/>
    <w:rsid w:val="00933865"/>
    <w:rsid w:val="009509D8"/>
    <w:rsid w:val="00950B64"/>
    <w:rsid w:val="00981893"/>
    <w:rsid w:val="009F2A48"/>
    <w:rsid w:val="00A1687D"/>
    <w:rsid w:val="00A43E52"/>
    <w:rsid w:val="00A4678D"/>
    <w:rsid w:val="00A778C7"/>
    <w:rsid w:val="00AB441E"/>
    <w:rsid w:val="00AB6293"/>
    <w:rsid w:val="00AE0928"/>
    <w:rsid w:val="00AF3B82"/>
    <w:rsid w:val="00B12E95"/>
    <w:rsid w:val="00B22876"/>
    <w:rsid w:val="00B558F0"/>
    <w:rsid w:val="00BC78C6"/>
    <w:rsid w:val="00BD48FE"/>
    <w:rsid w:val="00BD7BD8"/>
    <w:rsid w:val="00BE6ADC"/>
    <w:rsid w:val="00C05BFE"/>
    <w:rsid w:val="00C23CD4"/>
    <w:rsid w:val="00C5735C"/>
    <w:rsid w:val="00C61C0C"/>
    <w:rsid w:val="00C742B9"/>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726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A2237"/>
  <w15:chartTrackingRefBased/>
  <w15:docId w15:val="{6FE3CC59-6178-44A9-B5B8-1FD7BFF4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55631"/>
    <w:rPr>
      <w:b/>
      <w:kern w:val="28"/>
      <w:sz w:val="28"/>
      <w:lang w:val="fr-FR" w:eastAsia="fr-FR"/>
    </w:rPr>
  </w:style>
  <w:style w:type="character" w:customStyle="1" w:styleId="Heading2Char">
    <w:name w:val="Heading 2 Char"/>
    <w:basedOn w:val="DefaultParagraphFont"/>
    <w:link w:val="Heading2"/>
    <w:uiPriority w:val="9"/>
    <w:semiHidden/>
    <w:rsid w:val="00555631"/>
    <w:rPr>
      <w:sz w:val="24"/>
      <w:lang w:val="fr-FR" w:eastAsia="fr-FR"/>
    </w:rPr>
  </w:style>
  <w:style w:type="character" w:customStyle="1" w:styleId="Heading3Char">
    <w:name w:val="Heading 3 Char"/>
    <w:basedOn w:val="DefaultParagraphFont"/>
    <w:link w:val="Heading3"/>
    <w:uiPriority w:val="9"/>
    <w:semiHidden/>
    <w:rsid w:val="00555631"/>
    <w:rPr>
      <w:rFonts w:ascii="Arial" w:hAnsi="Arial"/>
      <w:sz w:val="24"/>
      <w:lang w:val="fr-FR" w:eastAsia="fr-FR"/>
    </w:rPr>
  </w:style>
  <w:style w:type="character" w:customStyle="1" w:styleId="Heading4Char">
    <w:name w:val="Heading 4 Char"/>
    <w:basedOn w:val="DefaultParagraphFont"/>
    <w:link w:val="Heading4"/>
    <w:uiPriority w:val="9"/>
    <w:semiHidden/>
    <w:rsid w:val="00555631"/>
    <w:rPr>
      <w:sz w:val="24"/>
      <w:lang w:val="en-US" w:eastAsia="fr-FR"/>
    </w:rPr>
  </w:style>
  <w:style w:type="character" w:customStyle="1" w:styleId="Heading5Char">
    <w:name w:val="Heading 5 Char"/>
    <w:basedOn w:val="DefaultParagraphFont"/>
    <w:link w:val="Heading5"/>
    <w:uiPriority w:val="9"/>
    <w:semiHidden/>
    <w:rsid w:val="00555631"/>
    <w:rPr>
      <w:sz w:val="24"/>
      <w:lang w:val="en-US" w:eastAsia="fr-FR"/>
    </w:rPr>
  </w:style>
  <w:style w:type="character" w:customStyle="1" w:styleId="Heading6Char">
    <w:name w:val="Heading 6 Char"/>
    <w:basedOn w:val="DefaultParagraphFont"/>
    <w:link w:val="Heading6"/>
    <w:uiPriority w:val="9"/>
    <w:semiHidden/>
    <w:rsid w:val="00555631"/>
    <w:rPr>
      <w:i/>
      <w:sz w:val="22"/>
      <w:lang w:val="pl-PL"/>
    </w:rPr>
  </w:style>
  <w:style w:type="character" w:customStyle="1" w:styleId="Heading7Char">
    <w:name w:val="Heading 7 Char"/>
    <w:basedOn w:val="DefaultParagraphFont"/>
    <w:link w:val="Heading7"/>
    <w:uiPriority w:val="9"/>
    <w:semiHidden/>
    <w:rsid w:val="00555631"/>
    <w:rPr>
      <w:rFonts w:ascii="Arial" w:hAnsi="Arial"/>
      <w:sz w:val="24"/>
      <w:lang w:val="pl-PL"/>
    </w:rPr>
  </w:style>
  <w:style w:type="character" w:customStyle="1" w:styleId="Heading8Char">
    <w:name w:val="Heading 8 Char"/>
    <w:basedOn w:val="DefaultParagraphFont"/>
    <w:link w:val="Heading8"/>
    <w:uiPriority w:val="9"/>
    <w:semiHidden/>
    <w:rsid w:val="00555631"/>
    <w:rPr>
      <w:rFonts w:ascii="Arial" w:hAnsi="Arial"/>
      <w:i/>
      <w:sz w:val="24"/>
      <w:lang w:val="pl-PL"/>
    </w:rPr>
  </w:style>
  <w:style w:type="character" w:customStyle="1" w:styleId="Heading9Char">
    <w:name w:val="Heading 9 Char"/>
    <w:basedOn w:val="DefaultParagraphFont"/>
    <w:link w:val="Heading9"/>
    <w:uiPriority w:val="9"/>
    <w:semiHidden/>
    <w:rsid w:val="00555631"/>
    <w:rPr>
      <w:rFonts w:ascii="Arial" w:hAnsi="Arial"/>
      <w:b/>
      <w:i/>
      <w:sz w:val="18"/>
      <w:lang w:val="pl-PL"/>
    </w:rPr>
  </w:style>
  <w:style w:type="paragraph" w:styleId="TOCHeading">
    <w:name w:val="TOC Heading"/>
    <w:basedOn w:val="Normal"/>
    <w:next w:val="Normal"/>
    <w:uiPriority w:val="39"/>
    <w:unhideWhenUsed/>
    <w:qFormat/>
    <w:rsid w:val="00555631"/>
    <w:pPr>
      <w:widowControl/>
      <w:spacing w:after="240"/>
    </w:pPr>
    <w:rPr>
      <w:lang w:val="en-GB"/>
    </w:rPr>
  </w:style>
  <w:style w:type="paragraph" w:customStyle="1" w:styleId="EPFooter2">
    <w:name w:val="EPFooter2"/>
    <w:basedOn w:val="Normal"/>
    <w:next w:val="Normal"/>
    <w:rsid w:val="0055563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55631"/>
    <w:pPr>
      <w:keepNext/>
      <w:spacing w:after="240"/>
      <w:jc w:val="right"/>
    </w:pPr>
    <w:rPr>
      <w:rFonts w:ascii="Arial" w:hAnsi="Arial"/>
      <w:b/>
    </w:rPr>
  </w:style>
  <w:style w:type="paragraph" w:customStyle="1" w:styleId="Normal6a">
    <w:name w:val="Normal6a"/>
    <w:basedOn w:val="Normal"/>
    <w:rsid w:val="00555631"/>
    <w:pPr>
      <w:spacing w:after="120"/>
    </w:pPr>
  </w:style>
  <w:style w:type="paragraph" w:customStyle="1" w:styleId="PageHeading">
    <w:name w:val="PageHeading"/>
    <w:basedOn w:val="Normal"/>
    <w:rsid w:val="00555631"/>
    <w:pPr>
      <w:keepNext/>
      <w:spacing w:after="480"/>
      <w:jc w:val="center"/>
    </w:pPr>
    <w:rPr>
      <w:rFonts w:ascii="Arial" w:hAnsi="Arial" w:cs="Arial"/>
      <w:b/>
    </w:rPr>
  </w:style>
  <w:style w:type="paragraph" w:customStyle="1" w:styleId="NormalBold">
    <w:name w:val="NormalBold"/>
    <w:basedOn w:val="Normal"/>
    <w:link w:val="NormalBoldChar"/>
    <w:rsid w:val="00555631"/>
    <w:rPr>
      <w:b/>
    </w:rPr>
  </w:style>
  <w:style w:type="character" w:customStyle="1" w:styleId="NormalBoldChar">
    <w:name w:val="NormalBold Char"/>
    <w:basedOn w:val="DefaultParagraphFont"/>
    <w:link w:val="NormalBold"/>
    <w:locked/>
    <w:rsid w:val="00555631"/>
    <w:rPr>
      <w:b/>
      <w:sz w:val="24"/>
      <w:lang w:val="pl-PL"/>
    </w:rPr>
  </w:style>
  <w:style w:type="paragraph" w:customStyle="1" w:styleId="NormalBold12a">
    <w:name w:val="NormalBold12a"/>
    <w:basedOn w:val="Normal"/>
    <w:rsid w:val="00555631"/>
    <w:pPr>
      <w:spacing w:after="240"/>
    </w:pPr>
    <w:rPr>
      <w:b/>
    </w:rPr>
  </w:style>
  <w:style w:type="paragraph" w:customStyle="1" w:styleId="AmJustText">
    <w:name w:val="AmJustText"/>
    <w:basedOn w:val="Normal"/>
    <w:rsid w:val="00555631"/>
    <w:pPr>
      <w:spacing w:after="240"/>
    </w:pPr>
    <w:rPr>
      <w:i/>
    </w:rPr>
  </w:style>
  <w:style w:type="paragraph" w:customStyle="1" w:styleId="NormalHanging12a">
    <w:name w:val="NormalHanging12a"/>
    <w:basedOn w:val="Normal"/>
    <w:rsid w:val="00555631"/>
    <w:pPr>
      <w:spacing w:after="240"/>
      <w:ind w:left="567" w:hanging="567"/>
    </w:pPr>
  </w:style>
  <w:style w:type="paragraph" w:customStyle="1" w:styleId="CoverNormal24a">
    <w:name w:val="CoverNormal24a"/>
    <w:basedOn w:val="Normal"/>
    <w:rsid w:val="00555631"/>
    <w:pPr>
      <w:spacing w:after="480"/>
      <w:ind w:left="1417"/>
    </w:pPr>
  </w:style>
  <w:style w:type="paragraph" w:customStyle="1" w:styleId="CoverNormal">
    <w:name w:val="CoverNormal"/>
    <w:basedOn w:val="Normal"/>
    <w:rsid w:val="00555631"/>
    <w:pPr>
      <w:ind w:left="1418"/>
    </w:pPr>
  </w:style>
  <w:style w:type="paragraph" w:customStyle="1" w:styleId="AmCrossRef">
    <w:name w:val="AmCrossRef"/>
    <w:basedOn w:val="Normal"/>
    <w:rsid w:val="00555631"/>
    <w:pPr>
      <w:spacing w:before="240" w:after="240"/>
      <w:jc w:val="center"/>
    </w:pPr>
    <w:rPr>
      <w:i/>
    </w:rPr>
  </w:style>
  <w:style w:type="paragraph" w:customStyle="1" w:styleId="AmJustTitle">
    <w:name w:val="AmJustTitle"/>
    <w:basedOn w:val="Normal"/>
    <w:next w:val="AmJustText"/>
    <w:rsid w:val="00555631"/>
    <w:pPr>
      <w:keepNext/>
      <w:spacing w:before="240" w:after="240"/>
      <w:jc w:val="center"/>
    </w:pPr>
    <w:rPr>
      <w:i/>
    </w:rPr>
  </w:style>
  <w:style w:type="paragraph" w:customStyle="1" w:styleId="CoverReference">
    <w:name w:val="CoverReference"/>
    <w:basedOn w:val="Normal"/>
    <w:rsid w:val="00555631"/>
    <w:pPr>
      <w:spacing w:before="1080"/>
      <w:jc w:val="right"/>
    </w:pPr>
    <w:rPr>
      <w:rFonts w:ascii="Arial" w:hAnsi="Arial" w:cs="Arial"/>
      <w:b/>
    </w:rPr>
  </w:style>
  <w:style w:type="paragraph" w:customStyle="1" w:styleId="CoverDocType">
    <w:name w:val="CoverDocType"/>
    <w:basedOn w:val="Normal"/>
    <w:rsid w:val="00555631"/>
    <w:pPr>
      <w:ind w:left="1418"/>
    </w:pPr>
    <w:rPr>
      <w:rFonts w:ascii="Arial" w:hAnsi="Arial"/>
      <w:b/>
      <w:sz w:val="48"/>
    </w:rPr>
  </w:style>
  <w:style w:type="paragraph" w:customStyle="1" w:styleId="CoverDocType24a">
    <w:name w:val="CoverDocType24a"/>
    <w:basedOn w:val="Normal"/>
    <w:rsid w:val="00555631"/>
    <w:pPr>
      <w:spacing w:after="480"/>
      <w:ind w:left="1418"/>
    </w:pPr>
    <w:rPr>
      <w:rFonts w:ascii="Arial" w:hAnsi="Arial"/>
      <w:b/>
      <w:sz w:val="48"/>
    </w:rPr>
  </w:style>
  <w:style w:type="paragraph" w:customStyle="1" w:styleId="CoverDate">
    <w:name w:val="CoverDate"/>
    <w:basedOn w:val="Normal"/>
    <w:rsid w:val="00555631"/>
    <w:pPr>
      <w:spacing w:before="240" w:after="1200"/>
    </w:pPr>
  </w:style>
  <w:style w:type="paragraph" w:styleId="Header">
    <w:name w:val="header"/>
    <w:basedOn w:val="Normal"/>
    <w:link w:val="HeaderChar"/>
    <w:uiPriority w:val="99"/>
    <w:rsid w:val="00555631"/>
    <w:pPr>
      <w:tabs>
        <w:tab w:val="center" w:pos="4513"/>
        <w:tab w:val="right" w:pos="9026"/>
      </w:tabs>
    </w:pPr>
  </w:style>
  <w:style w:type="character" w:customStyle="1" w:styleId="HeaderChar">
    <w:name w:val="Header Char"/>
    <w:basedOn w:val="DefaultParagraphFont"/>
    <w:link w:val="Header"/>
    <w:uiPriority w:val="99"/>
    <w:rsid w:val="00555631"/>
    <w:rPr>
      <w:sz w:val="24"/>
      <w:lang w:val="pl-PL"/>
    </w:rPr>
  </w:style>
  <w:style w:type="paragraph" w:customStyle="1" w:styleId="AmOrLang">
    <w:name w:val="AmOrLang"/>
    <w:basedOn w:val="Normal"/>
    <w:rsid w:val="00555631"/>
    <w:pPr>
      <w:spacing w:before="240" w:after="240"/>
      <w:jc w:val="right"/>
    </w:pPr>
  </w:style>
  <w:style w:type="paragraph" w:customStyle="1" w:styleId="AmColumnHeading">
    <w:name w:val="AmColumnHeading"/>
    <w:basedOn w:val="Normal"/>
    <w:rsid w:val="00555631"/>
    <w:pPr>
      <w:spacing w:after="240"/>
      <w:jc w:val="center"/>
    </w:pPr>
    <w:rPr>
      <w:i/>
    </w:rPr>
  </w:style>
  <w:style w:type="paragraph" w:customStyle="1" w:styleId="AmNumberTabs">
    <w:name w:val="AmNumberTabs"/>
    <w:basedOn w:val="Normal"/>
    <w:link w:val="AmNumberTabsChar"/>
    <w:rsid w:val="005556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555631"/>
    <w:pPr>
      <w:spacing w:before="240"/>
    </w:pPr>
    <w:rPr>
      <w:b/>
    </w:rPr>
  </w:style>
  <w:style w:type="paragraph" w:customStyle="1" w:styleId="EPBody">
    <w:name w:val="EPBody"/>
    <w:basedOn w:val="Normal"/>
    <w:rsid w:val="00555631"/>
    <w:pPr>
      <w:jc w:val="center"/>
    </w:pPr>
    <w:rPr>
      <w:rFonts w:ascii="Arial" w:hAnsi="Arial" w:cs="Arial"/>
      <w:i/>
      <w:sz w:val="22"/>
      <w:szCs w:val="22"/>
    </w:rPr>
  </w:style>
  <w:style w:type="paragraph" w:customStyle="1" w:styleId="EPFooter">
    <w:name w:val="EPFooter"/>
    <w:basedOn w:val="Normal"/>
    <w:rsid w:val="00555631"/>
    <w:pPr>
      <w:tabs>
        <w:tab w:val="center" w:pos="4535"/>
        <w:tab w:val="right" w:pos="9071"/>
      </w:tabs>
      <w:spacing w:before="240" w:after="240"/>
    </w:pPr>
    <w:rPr>
      <w:color w:val="010000"/>
      <w:sz w:val="22"/>
    </w:rPr>
  </w:style>
  <w:style w:type="paragraph" w:customStyle="1" w:styleId="EPComma">
    <w:name w:val="EPComma"/>
    <w:basedOn w:val="Normal"/>
    <w:rsid w:val="00555631"/>
    <w:pPr>
      <w:spacing w:before="480" w:after="240"/>
    </w:pPr>
  </w:style>
  <w:style w:type="paragraph" w:customStyle="1" w:styleId="Lgendesigne">
    <w:name w:val="Légende signe"/>
    <w:basedOn w:val="Normal"/>
    <w:rsid w:val="00555631"/>
    <w:pPr>
      <w:tabs>
        <w:tab w:val="right" w:pos="454"/>
        <w:tab w:val="left" w:pos="737"/>
      </w:tabs>
      <w:ind w:left="737" w:hanging="737"/>
    </w:pPr>
    <w:rPr>
      <w:snapToGrid w:val="0"/>
      <w:sz w:val="18"/>
      <w:lang w:eastAsia="en-US"/>
    </w:rPr>
  </w:style>
  <w:style w:type="paragraph" w:customStyle="1" w:styleId="Lgendetitre">
    <w:name w:val="Légende titre"/>
    <w:basedOn w:val="Normal"/>
    <w:rsid w:val="00555631"/>
    <w:pPr>
      <w:spacing w:before="240" w:after="240"/>
    </w:pPr>
    <w:rPr>
      <w:b/>
      <w:i/>
      <w:snapToGrid w:val="0"/>
      <w:lang w:eastAsia="en-US"/>
    </w:rPr>
  </w:style>
  <w:style w:type="paragraph" w:customStyle="1" w:styleId="Lgendestandard">
    <w:name w:val="Légende standard"/>
    <w:basedOn w:val="Normal"/>
    <w:rsid w:val="00555631"/>
    <w:rPr>
      <w:sz w:val="18"/>
    </w:rPr>
  </w:style>
  <w:style w:type="paragraph" w:customStyle="1" w:styleId="Normal24a">
    <w:name w:val="Normal24a"/>
    <w:basedOn w:val="Normal"/>
    <w:rsid w:val="00555631"/>
    <w:pPr>
      <w:spacing w:after="480"/>
    </w:pPr>
  </w:style>
  <w:style w:type="paragraph" w:customStyle="1" w:styleId="NormalBoldCenter">
    <w:name w:val="NormalBoldCenter"/>
    <w:basedOn w:val="Normal"/>
    <w:rsid w:val="00555631"/>
    <w:pPr>
      <w:jc w:val="center"/>
    </w:pPr>
    <w:rPr>
      <w:b/>
    </w:rPr>
  </w:style>
  <w:style w:type="character" w:customStyle="1" w:styleId="FooterChar">
    <w:name w:val="Footer Char"/>
    <w:basedOn w:val="DefaultParagraphFont"/>
    <w:link w:val="Footer"/>
    <w:uiPriority w:val="99"/>
    <w:rsid w:val="00555631"/>
    <w:rPr>
      <w:sz w:val="22"/>
    </w:rPr>
  </w:style>
  <w:style w:type="paragraph" w:styleId="Footer">
    <w:name w:val="footer"/>
    <w:link w:val="FooterChar"/>
    <w:uiPriority w:val="99"/>
    <w:unhideWhenUsed/>
    <w:rsid w:val="00555631"/>
    <w:pPr>
      <w:tabs>
        <w:tab w:val="center" w:pos="4536"/>
        <w:tab w:val="right" w:pos="9072"/>
      </w:tabs>
      <w:spacing w:before="240" w:after="240" w:line="220" w:lineRule="auto"/>
    </w:pPr>
    <w:rPr>
      <w:sz w:val="22"/>
    </w:rPr>
  </w:style>
  <w:style w:type="character" w:customStyle="1" w:styleId="FooterChar1">
    <w:name w:val="Footer Char1"/>
    <w:basedOn w:val="DefaultParagraphFont"/>
    <w:rsid w:val="00555631"/>
    <w:rPr>
      <w:sz w:val="24"/>
      <w:lang w:val="pl-PL"/>
    </w:rPr>
  </w:style>
  <w:style w:type="character" w:customStyle="1" w:styleId="Normal12Char">
    <w:name w:val="Normal12 Char"/>
    <w:basedOn w:val="DefaultParagraphFont"/>
    <w:link w:val="Normal12"/>
    <w:locked/>
    <w:rsid w:val="00555631"/>
    <w:rPr>
      <w:noProof/>
      <w:sz w:val="24"/>
    </w:rPr>
  </w:style>
  <w:style w:type="paragraph" w:customStyle="1" w:styleId="Normal12">
    <w:name w:val="Normal12"/>
    <w:basedOn w:val="Normal"/>
    <w:link w:val="Normal12Char"/>
    <w:rsid w:val="00555631"/>
    <w:pPr>
      <w:spacing w:after="240"/>
    </w:pPr>
    <w:rPr>
      <w:noProof/>
      <w:lang w:val="en-GB"/>
    </w:rPr>
  </w:style>
  <w:style w:type="character" w:customStyle="1" w:styleId="Normal6Char">
    <w:name w:val="Normal6 Char"/>
    <w:basedOn w:val="DefaultParagraphFont"/>
    <w:link w:val="Normal6"/>
    <w:locked/>
    <w:rsid w:val="00555631"/>
    <w:rPr>
      <w:sz w:val="24"/>
      <w:lang w:val="pl-PL"/>
    </w:rPr>
  </w:style>
  <w:style w:type="paragraph" w:customStyle="1" w:styleId="Normal6">
    <w:name w:val="Normal6"/>
    <w:basedOn w:val="Normal"/>
    <w:link w:val="Normal6Char"/>
    <w:rsid w:val="00555631"/>
    <w:pPr>
      <w:spacing w:after="120"/>
    </w:pPr>
  </w:style>
  <w:style w:type="paragraph" w:customStyle="1" w:styleId="Normal12Italic">
    <w:name w:val="Normal12Italic"/>
    <w:basedOn w:val="Normal12"/>
    <w:rsid w:val="00555631"/>
    <w:rPr>
      <w:i/>
    </w:rPr>
  </w:style>
  <w:style w:type="paragraph" w:customStyle="1" w:styleId="Footer2">
    <w:name w:val="Footer2"/>
    <w:basedOn w:val="Normal12"/>
    <w:rsid w:val="00555631"/>
    <w:pPr>
      <w:tabs>
        <w:tab w:val="center" w:pos="4535"/>
        <w:tab w:val="right" w:pos="9923"/>
      </w:tabs>
      <w:spacing w:line="480" w:lineRule="auto"/>
      <w:ind w:left="-851"/>
    </w:pPr>
    <w:rPr>
      <w:rFonts w:ascii="Arial" w:cs="Arial"/>
      <w:b/>
      <w:sz w:val="48"/>
    </w:rPr>
  </w:style>
  <w:style w:type="paragraph" w:customStyle="1" w:styleId="EntPE">
    <w:name w:val="EntPE"/>
    <w:basedOn w:val="Normal12"/>
    <w:rsid w:val="00555631"/>
    <w:pPr>
      <w:jc w:val="center"/>
    </w:pPr>
    <w:rPr>
      <w:noProof w:val="0"/>
      <w:sz w:val="56"/>
    </w:rPr>
  </w:style>
  <w:style w:type="paragraph" w:customStyle="1" w:styleId="AMNumberTabs0">
    <w:name w:val="AMNumberTabs"/>
    <w:basedOn w:val="Normal"/>
    <w:rsid w:val="005556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555631"/>
    <w:pPr>
      <w:spacing w:after="240"/>
      <w:jc w:val="center"/>
    </w:pPr>
    <w:rPr>
      <w:i/>
    </w:rPr>
  </w:style>
  <w:style w:type="paragraph" w:customStyle="1" w:styleId="Olang">
    <w:name w:val="Olang"/>
    <w:basedOn w:val="Normal"/>
    <w:rsid w:val="00555631"/>
    <w:pPr>
      <w:spacing w:before="240" w:after="240"/>
      <w:jc w:val="right"/>
    </w:pPr>
    <w:rPr>
      <w:noProof/>
      <w:szCs w:val="24"/>
    </w:rPr>
  </w:style>
  <w:style w:type="paragraph" w:customStyle="1" w:styleId="JustificationTitle">
    <w:name w:val="JustificationTitle"/>
    <w:basedOn w:val="Normal"/>
    <w:next w:val="Normal12"/>
    <w:rsid w:val="00555631"/>
    <w:pPr>
      <w:keepNext/>
      <w:spacing w:before="240" w:after="240"/>
      <w:jc w:val="center"/>
    </w:pPr>
    <w:rPr>
      <w:i/>
      <w:noProof/>
    </w:rPr>
  </w:style>
  <w:style w:type="paragraph" w:customStyle="1" w:styleId="CrossRef">
    <w:name w:val="CrossRef"/>
    <w:basedOn w:val="Normal"/>
    <w:rsid w:val="00555631"/>
    <w:pPr>
      <w:spacing w:before="240"/>
      <w:jc w:val="center"/>
    </w:pPr>
    <w:rPr>
      <w:i/>
    </w:rPr>
  </w:style>
  <w:style w:type="paragraph" w:styleId="ListNumber">
    <w:name w:val="List Number"/>
    <w:basedOn w:val="Normal"/>
    <w:rsid w:val="00555631"/>
    <w:pPr>
      <w:widowControl/>
      <w:numPr>
        <w:numId w:val="3"/>
      </w:numPr>
      <w:spacing w:before="120" w:after="120"/>
      <w:jc w:val="both"/>
    </w:pPr>
    <w:rPr>
      <w:szCs w:val="22"/>
      <w:lang w:eastAsia="de-DE"/>
    </w:rPr>
  </w:style>
  <w:style w:type="paragraph" w:customStyle="1" w:styleId="ListNumberLevel2">
    <w:name w:val="List Number (Level 2)"/>
    <w:basedOn w:val="Normal"/>
    <w:rsid w:val="00555631"/>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555631"/>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555631"/>
    <w:pPr>
      <w:widowControl/>
      <w:numPr>
        <w:ilvl w:val="3"/>
        <w:numId w:val="3"/>
      </w:numPr>
      <w:spacing w:before="120" w:after="120"/>
      <w:jc w:val="both"/>
    </w:pPr>
    <w:rPr>
      <w:szCs w:val="22"/>
      <w:lang w:eastAsia="de-DE"/>
    </w:rPr>
  </w:style>
  <w:style w:type="paragraph" w:styleId="BalloonText">
    <w:name w:val="Balloon Text"/>
    <w:basedOn w:val="Normal"/>
    <w:link w:val="BalloonTextChar"/>
    <w:unhideWhenUsed/>
    <w:rsid w:val="00555631"/>
    <w:rPr>
      <w:rFonts w:ascii="Segoe UI" w:hAnsi="Segoe UI" w:cs="Segoe UI"/>
      <w:sz w:val="18"/>
      <w:szCs w:val="18"/>
    </w:rPr>
  </w:style>
  <w:style w:type="character" w:customStyle="1" w:styleId="BalloonTextChar">
    <w:name w:val="Balloon Text Char"/>
    <w:basedOn w:val="DefaultParagraphFont"/>
    <w:link w:val="BalloonText"/>
    <w:rsid w:val="00555631"/>
    <w:rPr>
      <w:rFonts w:ascii="Segoe UI" w:hAnsi="Segoe UI" w:cs="Segoe UI"/>
      <w:sz w:val="18"/>
      <w:szCs w:val="18"/>
      <w:lang w:val="pl-PL"/>
    </w:rPr>
  </w:style>
  <w:style w:type="character" w:styleId="CommentReference">
    <w:name w:val="annotation reference"/>
    <w:basedOn w:val="DefaultParagraphFont"/>
    <w:rsid w:val="00555631"/>
    <w:rPr>
      <w:sz w:val="16"/>
      <w:szCs w:val="16"/>
    </w:rPr>
  </w:style>
  <w:style w:type="paragraph" w:styleId="CommentText">
    <w:name w:val="annotation text"/>
    <w:aliases w:val="Char2"/>
    <w:basedOn w:val="Normal"/>
    <w:link w:val="CommentTextChar"/>
    <w:uiPriority w:val="99"/>
    <w:rsid w:val="00555631"/>
    <w:rPr>
      <w:sz w:val="20"/>
    </w:rPr>
  </w:style>
  <w:style w:type="character" w:customStyle="1" w:styleId="CommentTextChar">
    <w:name w:val="Comment Text Char"/>
    <w:aliases w:val="Char2 Char"/>
    <w:basedOn w:val="DefaultParagraphFont"/>
    <w:link w:val="CommentText"/>
    <w:uiPriority w:val="99"/>
    <w:rsid w:val="00555631"/>
    <w:rPr>
      <w:lang w:val="pl-PL"/>
    </w:rPr>
  </w:style>
  <w:style w:type="paragraph" w:styleId="CommentSubject">
    <w:name w:val="annotation subject"/>
    <w:basedOn w:val="CommentText"/>
    <w:next w:val="CommentText"/>
    <w:link w:val="CommentSubjectChar"/>
    <w:unhideWhenUsed/>
    <w:rsid w:val="00555631"/>
    <w:rPr>
      <w:b/>
      <w:bCs/>
    </w:rPr>
  </w:style>
  <w:style w:type="character" w:customStyle="1" w:styleId="CommentSubjectChar">
    <w:name w:val="Comment Subject Char"/>
    <w:basedOn w:val="CommentTextChar"/>
    <w:link w:val="CommentSubject"/>
    <w:rsid w:val="00555631"/>
    <w:rPr>
      <w:b/>
      <w:bCs/>
      <w:lang w:val="pl-PL"/>
    </w:rPr>
  </w:style>
  <w:style w:type="paragraph" w:customStyle="1" w:styleId="Text1">
    <w:name w:val="Text 1"/>
    <w:basedOn w:val="Normal"/>
    <w:rsid w:val="00555631"/>
    <w:pPr>
      <w:widowControl/>
      <w:spacing w:before="120" w:after="120"/>
      <w:ind w:left="850"/>
      <w:jc w:val="both"/>
    </w:pPr>
    <w:rPr>
      <w:rFonts w:eastAsiaTheme="minorHAnsi"/>
      <w:szCs w:val="22"/>
      <w:lang w:eastAsia="en-US"/>
    </w:rPr>
  </w:style>
  <w:style w:type="character" w:customStyle="1" w:styleId="AmNumberTabsChar">
    <w:name w:val="AmNumberTabs Char"/>
    <w:basedOn w:val="DefaultParagraphFont"/>
    <w:link w:val="AmNumberTabs"/>
    <w:rsid w:val="00555631"/>
    <w:rPr>
      <w:b/>
      <w:sz w:val="24"/>
      <w:lang w:val="pl-PL"/>
    </w:rPr>
  </w:style>
  <w:style w:type="character" w:customStyle="1" w:styleId="NormalBold12bChar">
    <w:name w:val="NormalBold12b Char"/>
    <w:basedOn w:val="AmNumberTabsChar"/>
    <w:link w:val="NormalBold12b"/>
    <w:rsid w:val="00555631"/>
    <w:rPr>
      <w:b/>
      <w:sz w:val="24"/>
      <w:lang w:val="pl-PL"/>
    </w:rPr>
  </w:style>
  <w:style w:type="paragraph" w:customStyle="1" w:styleId="Normal12a">
    <w:name w:val="Normal12a"/>
    <w:basedOn w:val="Normal"/>
    <w:rsid w:val="00555631"/>
    <w:pPr>
      <w:spacing w:after="240"/>
    </w:pPr>
  </w:style>
  <w:style w:type="paragraph" w:customStyle="1" w:styleId="RollCallVotes">
    <w:name w:val="RollCallVotes"/>
    <w:basedOn w:val="Normal"/>
    <w:rsid w:val="00555631"/>
    <w:pPr>
      <w:spacing w:before="120" w:after="120"/>
      <w:jc w:val="center"/>
    </w:pPr>
    <w:rPr>
      <w:b/>
      <w:bCs/>
      <w:snapToGrid w:val="0"/>
      <w:sz w:val="16"/>
      <w:lang w:eastAsia="en-US"/>
    </w:rPr>
  </w:style>
  <w:style w:type="paragraph" w:customStyle="1" w:styleId="RollCallTabs">
    <w:name w:val="RollCallTabs"/>
    <w:basedOn w:val="Normal"/>
    <w:qFormat/>
    <w:rsid w:val="00555631"/>
    <w:pPr>
      <w:tabs>
        <w:tab w:val="center" w:pos="284"/>
        <w:tab w:val="left" w:pos="426"/>
      </w:tabs>
    </w:pPr>
    <w:rPr>
      <w:snapToGrid w:val="0"/>
      <w:lang w:eastAsia="en-US"/>
    </w:rPr>
  </w:style>
  <w:style w:type="paragraph" w:customStyle="1" w:styleId="RollCallSymbols14pt">
    <w:name w:val="RollCallSymbols14pt"/>
    <w:basedOn w:val="Normal"/>
    <w:rsid w:val="00555631"/>
    <w:pPr>
      <w:spacing w:before="120" w:after="120"/>
      <w:jc w:val="center"/>
    </w:pPr>
    <w:rPr>
      <w:rFonts w:ascii="Arial" w:hAnsi="Arial"/>
      <w:b/>
      <w:bCs/>
      <w:snapToGrid w:val="0"/>
      <w:sz w:val="28"/>
      <w:lang w:eastAsia="en-US"/>
    </w:rPr>
  </w:style>
  <w:style w:type="paragraph" w:customStyle="1" w:styleId="RollCallTable">
    <w:name w:val="RollCallTable"/>
    <w:basedOn w:val="Normal"/>
    <w:rsid w:val="00555631"/>
    <w:pPr>
      <w:spacing w:before="120" w:after="120"/>
    </w:pPr>
    <w:rPr>
      <w:snapToGrid w:val="0"/>
      <w:sz w:val="16"/>
      <w:lang w:eastAsia="en-US"/>
    </w:rPr>
  </w:style>
  <w:style w:type="paragraph" w:styleId="Revision">
    <w:name w:val="Revision"/>
    <w:hidden/>
    <w:uiPriority w:val="99"/>
    <w:semiHidden/>
    <w:rsid w:val="00555631"/>
    <w:rPr>
      <w:sz w:val="24"/>
      <w:lang w:val="pl-PL"/>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84158C"/>
    <w:pPr>
      <w:widowControl/>
      <w:spacing w:after="160" w:line="240" w:lineRule="exact"/>
    </w:pPr>
    <w:rPr>
      <w:sz w:val="20"/>
      <w:vertAlign w:val="superscript"/>
      <w:lang w:val="en-GB"/>
    </w:rPr>
  </w:style>
  <w:style w:type="paragraph" w:customStyle="1" w:styleId="AmDocTypeTab">
    <w:name w:val="AmDocTypeTab"/>
    <w:basedOn w:val="Normal"/>
    <w:rsid w:val="0084158C"/>
    <w:pPr>
      <w:tabs>
        <w:tab w:val="right" w:pos="9072"/>
      </w:tabs>
    </w:pPr>
    <w:rPr>
      <w:b/>
    </w:rPr>
  </w:style>
  <w:style w:type="paragraph" w:customStyle="1" w:styleId="NormalCenter12a">
    <w:name w:val="NormalCenter12a"/>
    <w:basedOn w:val="Normal"/>
    <w:rsid w:val="0084158C"/>
    <w:pPr>
      <w:spacing w:after="240"/>
      <w:jc w:val="center"/>
    </w:pPr>
  </w:style>
  <w:style w:type="paragraph" w:customStyle="1" w:styleId="AmDateTab">
    <w:name w:val="AmDateTab"/>
    <w:basedOn w:val="Normal"/>
    <w:rsid w:val="0084158C"/>
    <w:pPr>
      <w:tabs>
        <w:tab w:val="right" w:pos="9072"/>
      </w:tabs>
    </w:pPr>
  </w:style>
  <w:style w:type="paragraph" w:customStyle="1" w:styleId="AmHeadingConsam">
    <w:name w:val="AmHeadingConsam"/>
    <w:basedOn w:val="Normal"/>
    <w:next w:val="NormalCenter12a"/>
    <w:rsid w:val="0084158C"/>
    <w:pPr>
      <w:spacing w:before="720" w:after="240"/>
      <w:jc w:val="center"/>
    </w:pPr>
  </w:style>
  <w:style w:type="numbering" w:customStyle="1" w:styleId="NoList1">
    <w:name w:val="No List1"/>
    <w:next w:val="NoList"/>
    <w:uiPriority w:val="99"/>
    <w:semiHidden/>
    <w:unhideWhenUsed/>
    <w:rsid w:val="0084158C"/>
  </w:style>
  <w:style w:type="paragraph" w:customStyle="1" w:styleId="Title1">
    <w:name w:val="Title1"/>
    <w:basedOn w:val="Normal"/>
    <w:next w:val="Normal"/>
    <w:uiPriority w:val="10"/>
    <w:qFormat/>
    <w:rsid w:val="0084158C"/>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84158C"/>
    <w:rPr>
      <w:rFonts w:ascii="Arial" w:hAnsi="Arial" w:cs="Arial"/>
      <w:b/>
      <w:bCs/>
      <w:kern w:val="28"/>
      <w:sz w:val="32"/>
      <w:szCs w:val="32"/>
    </w:rPr>
  </w:style>
  <w:style w:type="paragraph" w:customStyle="1" w:styleId="Subtitle1">
    <w:name w:val="Subtitle1"/>
    <w:basedOn w:val="Normal"/>
    <w:next w:val="Normal"/>
    <w:uiPriority w:val="11"/>
    <w:qFormat/>
    <w:rsid w:val="0084158C"/>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84158C"/>
    <w:rPr>
      <w:rFonts w:ascii="Arial" w:hAnsi="Arial" w:cs="Arial"/>
      <w:sz w:val="24"/>
      <w:szCs w:val="24"/>
    </w:rPr>
  </w:style>
  <w:style w:type="character" w:styleId="Strong">
    <w:name w:val="Strong"/>
    <w:basedOn w:val="DefaultParagraphFont"/>
    <w:uiPriority w:val="22"/>
    <w:qFormat/>
    <w:rsid w:val="0084158C"/>
    <w:rPr>
      <w:b/>
      <w:bCs/>
    </w:rPr>
  </w:style>
  <w:style w:type="character" w:customStyle="1" w:styleId="Emphasis1">
    <w:name w:val="Emphasis1"/>
    <w:basedOn w:val="DefaultParagraphFont"/>
    <w:uiPriority w:val="20"/>
    <w:qFormat/>
    <w:rsid w:val="0084158C"/>
    <w:rPr>
      <w:rFonts w:ascii="Calibri" w:hAnsi="Calibri"/>
      <w:b/>
      <w:i/>
      <w:iCs/>
    </w:rPr>
  </w:style>
  <w:style w:type="paragraph" w:styleId="NoSpacing">
    <w:name w:val="No Spacing"/>
    <w:basedOn w:val="Normal"/>
    <w:uiPriority w:val="1"/>
    <w:qFormat/>
    <w:rsid w:val="0084158C"/>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84158C"/>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84158C"/>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84158C"/>
    <w:rPr>
      <w:rFonts w:eastAsia="Calibri"/>
      <w:i/>
      <w:sz w:val="24"/>
      <w:szCs w:val="24"/>
      <w:lang w:val="pl-PL" w:eastAsia="en-US"/>
    </w:rPr>
  </w:style>
  <w:style w:type="paragraph" w:styleId="IntenseQuote">
    <w:name w:val="Intense Quote"/>
    <w:basedOn w:val="Normal"/>
    <w:next w:val="Normal"/>
    <w:link w:val="IntenseQuoteChar"/>
    <w:uiPriority w:val="30"/>
    <w:qFormat/>
    <w:rsid w:val="0084158C"/>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84158C"/>
    <w:rPr>
      <w:rFonts w:eastAsia="Calibri"/>
      <w:b/>
      <w:i/>
      <w:sz w:val="24"/>
      <w:szCs w:val="22"/>
      <w:lang w:val="pl-PL" w:eastAsia="en-US"/>
    </w:rPr>
  </w:style>
  <w:style w:type="character" w:customStyle="1" w:styleId="SubtleEmphasis1">
    <w:name w:val="Subtle Emphasis1"/>
    <w:uiPriority w:val="19"/>
    <w:qFormat/>
    <w:rsid w:val="0084158C"/>
    <w:rPr>
      <w:i/>
      <w:color w:val="5A5A5A"/>
    </w:rPr>
  </w:style>
  <w:style w:type="character" w:styleId="IntenseEmphasis">
    <w:name w:val="Intense Emphasis"/>
    <w:basedOn w:val="DefaultParagraphFont"/>
    <w:uiPriority w:val="21"/>
    <w:qFormat/>
    <w:rsid w:val="0084158C"/>
    <w:rPr>
      <w:b/>
      <w:i/>
      <w:sz w:val="24"/>
      <w:szCs w:val="24"/>
      <w:u w:val="single"/>
    </w:rPr>
  </w:style>
  <w:style w:type="character" w:styleId="SubtleReference">
    <w:name w:val="Subtle Reference"/>
    <w:basedOn w:val="DefaultParagraphFont"/>
    <w:uiPriority w:val="31"/>
    <w:qFormat/>
    <w:rsid w:val="0084158C"/>
    <w:rPr>
      <w:sz w:val="24"/>
      <w:szCs w:val="24"/>
      <w:u w:val="single"/>
    </w:rPr>
  </w:style>
  <w:style w:type="character" w:styleId="IntenseReference">
    <w:name w:val="Intense Reference"/>
    <w:basedOn w:val="DefaultParagraphFont"/>
    <w:uiPriority w:val="32"/>
    <w:qFormat/>
    <w:rsid w:val="0084158C"/>
    <w:rPr>
      <w:b/>
      <w:sz w:val="24"/>
      <w:u w:val="single"/>
    </w:rPr>
  </w:style>
  <w:style w:type="character" w:customStyle="1" w:styleId="BookTitle1">
    <w:name w:val="Book Title1"/>
    <w:basedOn w:val="DefaultParagraphFont"/>
    <w:uiPriority w:val="33"/>
    <w:qFormat/>
    <w:rsid w:val="0084158C"/>
    <w:rPr>
      <w:rFonts w:ascii="Calibri Light" w:eastAsia="Times New Roman" w:hAnsi="Calibri Light"/>
      <w:b/>
      <w:i/>
      <w:sz w:val="24"/>
      <w:szCs w:val="24"/>
    </w:rPr>
  </w:style>
  <w:style w:type="paragraph" w:styleId="ListBullet4">
    <w:name w:val="List Bullet 4"/>
    <w:basedOn w:val="Normal"/>
    <w:rsid w:val="0084158C"/>
    <w:pPr>
      <w:widowControl/>
      <w:numPr>
        <w:numId w:val="5"/>
      </w:numPr>
      <w:spacing w:before="120" w:after="120"/>
      <w:jc w:val="both"/>
    </w:pPr>
    <w:rPr>
      <w:szCs w:val="22"/>
      <w:lang w:eastAsia="de-DE"/>
    </w:rPr>
  </w:style>
  <w:style w:type="paragraph" w:customStyle="1" w:styleId="ListBullet1">
    <w:name w:val="List Bullet 1"/>
    <w:basedOn w:val="Normal"/>
    <w:rsid w:val="0084158C"/>
    <w:pPr>
      <w:widowControl/>
      <w:numPr>
        <w:numId w:val="4"/>
      </w:numPr>
      <w:spacing w:before="120" w:after="120"/>
      <w:jc w:val="both"/>
    </w:pPr>
    <w:rPr>
      <w:szCs w:val="22"/>
      <w:lang w:eastAsia="de-DE"/>
    </w:rPr>
  </w:style>
  <w:style w:type="paragraph" w:customStyle="1" w:styleId="ListDash">
    <w:name w:val="List Dash"/>
    <w:basedOn w:val="Normal"/>
    <w:rsid w:val="0084158C"/>
    <w:pPr>
      <w:widowControl/>
      <w:numPr>
        <w:numId w:val="6"/>
      </w:numPr>
      <w:spacing w:before="120" w:after="120"/>
      <w:jc w:val="both"/>
    </w:pPr>
    <w:rPr>
      <w:szCs w:val="22"/>
      <w:lang w:eastAsia="de-DE"/>
    </w:rPr>
  </w:style>
  <w:style w:type="paragraph" w:customStyle="1" w:styleId="ListDash1">
    <w:name w:val="List Dash 1"/>
    <w:basedOn w:val="Normal"/>
    <w:rsid w:val="0084158C"/>
    <w:pPr>
      <w:widowControl/>
      <w:numPr>
        <w:numId w:val="7"/>
      </w:numPr>
      <w:spacing w:before="120" w:after="120"/>
      <w:jc w:val="both"/>
    </w:pPr>
    <w:rPr>
      <w:szCs w:val="22"/>
      <w:lang w:eastAsia="de-DE"/>
    </w:rPr>
  </w:style>
  <w:style w:type="paragraph" w:customStyle="1" w:styleId="ListDash2">
    <w:name w:val="List Dash 2"/>
    <w:basedOn w:val="Normal"/>
    <w:rsid w:val="0084158C"/>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84158C"/>
    <w:pPr>
      <w:spacing w:before="120" w:after="120"/>
      <w:jc w:val="both"/>
    </w:pPr>
    <w:rPr>
      <w:lang w:val="pl-P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4158C"/>
    <w:rPr>
      <w:color w:val="0000FF"/>
      <w:u w:val="single"/>
    </w:rPr>
  </w:style>
  <w:style w:type="paragraph" w:styleId="ListBullet">
    <w:name w:val="List Bullet"/>
    <w:basedOn w:val="Normal"/>
    <w:rsid w:val="0084158C"/>
    <w:pPr>
      <w:widowControl/>
      <w:numPr>
        <w:numId w:val="9"/>
      </w:numPr>
      <w:spacing w:before="120" w:after="120"/>
      <w:jc w:val="both"/>
    </w:pPr>
    <w:rPr>
      <w:szCs w:val="22"/>
    </w:rPr>
  </w:style>
  <w:style w:type="paragraph" w:styleId="ListBullet2">
    <w:name w:val="List Bullet 2"/>
    <w:basedOn w:val="Normal"/>
    <w:rsid w:val="0084158C"/>
    <w:pPr>
      <w:widowControl/>
      <w:numPr>
        <w:numId w:val="10"/>
      </w:numPr>
      <w:spacing w:before="120" w:after="120"/>
      <w:jc w:val="both"/>
    </w:pPr>
    <w:rPr>
      <w:szCs w:val="22"/>
    </w:rPr>
  </w:style>
  <w:style w:type="paragraph" w:styleId="ListBullet3">
    <w:name w:val="List Bullet 3"/>
    <w:basedOn w:val="Normal"/>
    <w:rsid w:val="0084158C"/>
    <w:pPr>
      <w:widowControl/>
      <w:numPr>
        <w:numId w:val="11"/>
      </w:numPr>
      <w:spacing w:before="120" w:after="120"/>
      <w:jc w:val="both"/>
    </w:pPr>
    <w:rPr>
      <w:szCs w:val="22"/>
    </w:rPr>
  </w:style>
  <w:style w:type="paragraph" w:styleId="ListNumber2">
    <w:name w:val="List Number 2"/>
    <w:basedOn w:val="Normal"/>
    <w:rsid w:val="0084158C"/>
    <w:pPr>
      <w:widowControl/>
      <w:numPr>
        <w:numId w:val="15"/>
      </w:numPr>
      <w:spacing w:before="120" w:after="120"/>
      <w:jc w:val="both"/>
    </w:pPr>
    <w:rPr>
      <w:szCs w:val="22"/>
    </w:rPr>
  </w:style>
  <w:style w:type="paragraph" w:styleId="ListNumber3">
    <w:name w:val="List Number 3"/>
    <w:basedOn w:val="Normal"/>
    <w:rsid w:val="0084158C"/>
    <w:pPr>
      <w:widowControl/>
      <w:numPr>
        <w:numId w:val="16"/>
      </w:numPr>
      <w:spacing w:before="120" w:after="120"/>
      <w:jc w:val="both"/>
    </w:pPr>
    <w:rPr>
      <w:szCs w:val="22"/>
    </w:rPr>
  </w:style>
  <w:style w:type="paragraph" w:styleId="ListNumber4">
    <w:name w:val="List Number 4"/>
    <w:basedOn w:val="Normal"/>
    <w:rsid w:val="0084158C"/>
    <w:pPr>
      <w:widowControl/>
      <w:numPr>
        <w:numId w:val="17"/>
      </w:numPr>
      <w:spacing w:before="120" w:after="120"/>
      <w:jc w:val="both"/>
    </w:pPr>
    <w:rPr>
      <w:szCs w:val="22"/>
    </w:rPr>
  </w:style>
  <w:style w:type="paragraph" w:customStyle="1" w:styleId="ListDash3">
    <w:name w:val="List Dash 3"/>
    <w:basedOn w:val="Normal"/>
    <w:rsid w:val="0084158C"/>
    <w:pPr>
      <w:widowControl/>
      <w:numPr>
        <w:numId w:val="12"/>
      </w:numPr>
      <w:spacing w:before="120" w:after="120"/>
      <w:jc w:val="both"/>
    </w:pPr>
    <w:rPr>
      <w:szCs w:val="22"/>
    </w:rPr>
  </w:style>
  <w:style w:type="paragraph" w:customStyle="1" w:styleId="ListDash4">
    <w:name w:val="List Dash 4"/>
    <w:basedOn w:val="Normal"/>
    <w:rsid w:val="0084158C"/>
    <w:pPr>
      <w:widowControl/>
      <w:numPr>
        <w:numId w:val="13"/>
      </w:numPr>
      <w:spacing w:before="120" w:after="120"/>
      <w:jc w:val="both"/>
    </w:pPr>
    <w:rPr>
      <w:szCs w:val="22"/>
    </w:rPr>
  </w:style>
  <w:style w:type="paragraph" w:customStyle="1" w:styleId="ListNumber1">
    <w:name w:val="List Number 1"/>
    <w:basedOn w:val="Text1"/>
    <w:rsid w:val="0084158C"/>
    <w:pPr>
      <w:numPr>
        <w:numId w:val="14"/>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rsid w:val="0084158C"/>
    <w:pPr>
      <w:numPr>
        <w:ilvl w:val="1"/>
        <w:numId w:val="14"/>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rsid w:val="0084158C"/>
    <w:pPr>
      <w:numPr>
        <w:ilvl w:val="1"/>
        <w:numId w:val="15"/>
      </w:numPr>
      <w:tabs>
        <w:tab w:val="clear" w:pos="2268"/>
        <w:tab w:val="num" w:pos="720"/>
      </w:tabs>
      <w:ind w:left="720" w:hanging="360"/>
    </w:pPr>
    <w:rPr>
      <w:rFonts w:eastAsia="Times New Roman"/>
      <w:lang w:eastAsia="en-GB"/>
    </w:rPr>
  </w:style>
  <w:style w:type="paragraph" w:customStyle="1" w:styleId="ListNumber3Level2">
    <w:name w:val="List Number 3 (Level 2)"/>
    <w:basedOn w:val="Text3"/>
    <w:rsid w:val="0084158C"/>
    <w:pPr>
      <w:numPr>
        <w:ilvl w:val="1"/>
        <w:numId w:val="16"/>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rsid w:val="0084158C"/>
    <w:pPr>
      <w:numPr>
        <w:ilvl w:val="1"/>
        <w:numId w:val="17"/>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rsid w:val="0084158C"/>
    <w:pPr>
      <w:numPr>
        <w:ilvl w:val="2"/>
        <w:numId w:val="14"/>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rsid w:val="0084158C"/>
    <w:pPr>
      <w:numPr>
        <w:ilvl w:val="2"/>
        <w:numId w:val="15"/>
      </w:numPr>
      <w:tabs>
        <w:tab w:val="clear" w:pos="2977"/>
        <w:tab w:val="num" w:pos="720"/>
      </w:tabs>
      <w:ind w:left="720" w:hanging="360"/>
    </w:pPr>
    <w:rPr>
      <w:rFonts w:eastAsia="Times New Roman"/>
      <w:lang w:eastAsia="en-GB"/>
    </w:rPr>
  </w:style>
  <w:style w:type="paragraph" w:customStyle="1" w:styleId="ListNumber3Level3">
    <w:name w:val="List Number 3 (Level 3)"/>
    <w:basedOn w:val="Text3"/>
    <w:rsid w:val="0084158C"/>
    <w:pPr>
      <w:numPr>
        <w:ilvl w:val="2"/>
        <w:numId w:val="16"/>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rsid w:val="0084158C"/>
    <w:pPr>
      <w:numPr>
        <w:ilvl w:val="2"/>
        <w:numId w:val="17"/>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rsid w:val="0084158C"/>
    <w:pPr>
      <w:numPr>
        <w:ilvl w:val="3"/>
        <w:numId w:val="14"/>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rsid w:val="0084158C"/>
    <w:pPr>
      <w:numPr>
        <w:ilvl w:val="3"/>
        <w:numId w:val="15"/>
      </w:numPr>
      <w:tabs>
        <w:tab w:val="clear" w:pos="3686"/>
        <w:tab w:val="num" w:pos="720"/>
      </w:tabs>
      <w:ind w:left="720" w:hanging="360"/>
    </w:pPr>
    <w:rPr>
      <w:rFonts w:eastAsia="Times New Roman"/>
      <w:lang w:eastAsia="en-GB"/>
    </w:rPr>
  </w:style>
  <w:style w:type="paragraph" w:customStyle="1" w:styleId="ListNumber3Level4">
    <w:name w:val="List Number 3 (Level 4)"/>
    <w:basedOn w:val="Text3"/>
    <w:rsid w:val="0084158C"/>
    <w:pPr>
      <w:numPr>
        <w:ilvl w:val="3"/>
        <w:numId w:val="16"/>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rsid w:val="0084158C"/>
    <w:pPr>
      <w:numPr>
        <w:ilvl w:val="3"/>
        <w:numId w:val="17"/>
      </w:numPr>
      <w:tabs>
        <w:tab w:val="clear" w:pos="3686"/>
        <w:tab w:val="num" w:pos="1080"/>
      </w:tabs>
      <w:ind w:left="1080" w:hanging="360"/>
    </w:pPr>
    <w:rPr>
      <w:rFonts w:eastAsia="Times New Roman"/>
      <w:lang w:eastAsia="en-GB"/>
    </w:rPr>
  </w:style>
  <w:style w:type="paragraph" w:customStyle="1" w:styleId="Annexetitreacte">
    <w:name w:val="Annexe titre (acte)"/>
    <w:basedOn w:val="Normal"/>
    <w:next w:val="Normal"/>
    <w:rsid w:val="0084158C"/>
    <w:pPr>
      <w:widowControl/>
      <w:spacing w:before="120" w:after="120"/>
      <w:jc w:val="center"/>
    </w:pPr>
    <w:rPr>
      <w:b/>
      <w:szCs w:val="22"/>
      <w:u w:val="single"/>
    </w:rPr>
  </w:style>
  <w:style w:type="paragraph" w:customStyle="1" w:styleId="Annexetitreexposglobal">
    <w:name w:val="Annexe titre (exposé global)"/>
    <w:basedOn w:val="Normal"/>
    <w:next w:val="Normal"/>
    <w:rsid w:val="0084158C"/>
    <w:pPr>
      <w:widowControl/>
      <w:spacing w:before="120" w:after="120"/>
      <w:jc w:val="center"/>
    </w:pPr>
    <w:rPr>
      <w:b/>
      <w:szCs w:val="22"/>
      <w:u w:val="single"/>
    </w:rPr>
  </w:style>
  <w:style w:type="paragraph" w:customStyle="1" w:styleId="Annexetitrefichefinacte">
    <w:name w:val="Annexe titre (fiche fin. acte)"/>
    <w:basedOn w:val="Normal"/>
    <w:next w:val="Normal"/>
    <w:rsid w:val="0084158C"/>
    <w:pPr>
      <w:widowControl/>
      <w:spacing w:before="120" w:after="120"/>
      <w:jc w:val="center"/>
    </w:pPr>
    <w:rPr>
      <w:b/>
      <w:szCs w:val="22"/>
      <w:u w:val="single"/>
    </w:rPr>
  </w:style>
  <w:style w:type="paragraph" w:customStyle="1" w:styleId="Annexetitrefichefinglobale">
    <w:name w:val="Annexe titre (fiche fin. globale)"/>
    <w:basedOn w:val="Normal"/>
    <w:next w:val="Normal"/>
    <w:rsid w:val="0084158C"/>
    <w:pPr>
      <w:widowControl/>
      <w:spacing w:before="120" w:after="120"/>
      <w:jc w:val="center"/>
    </w:pPr>
    <w:rPr>
      <w:b/>
      <w:szCs w:val="22"/>
      <w:u w:val="single"/>
    </w:rPr>
  </w:style>
  <w:style w:type="paragraph" w:customStyle="1" w:styleId="Annexetitreglobale">
    <w:name w:val="Annexe titre (globale)"/>
    <w:basedOn w:val="Normal"/>
    <w:next w:val="Normal"/>
    <w:rsid w:val="0084158C"/>
    <w:pPr>
      <w:widowControl/>
      <w:spacing w:before="120" w:after="120"/>
      <w:jc w:val="center"/>
    </w:pPr>
    <w:rPr>
      <w:b/>
      <w:szCs w:val="22"/>
      <w:u w:val="single"/>
    </w:rPr>
  </w:style>
  <w:style w:type="paragraph" w:customStyle="1" w:styleId="Exposdesmotifstitreglobal">
    <w:name w:val="Exposé des motifs titre (global)"/>
    <w:basedOn w:val="Normal"/>
    <w:next w:val="Normal"/>
    <w:rsid w:val="0084158C"/>
    <w:pPr>
      <w:widowControl/>
      <w:spacing w:before="120" w:after="120"/>
      <w:jc w:val="center"/>
    </w:pPr>
    <w:rPr>
      <w:b/>
      <w:szCs w:val="22"/>
      <w:u w:val="single"/>
    </w:rPr>
  </w:style>
  <w:style w:type="paragraph" w:customStyle="1" w:styleId="Langueoriginale">
    <w:name w:val="Langue originale"/>
    <w:basedOn w:val="Normal"/>
    <w:rsid w:val="0084158C"/>
    <w:pPr>
      <w:widowControl/>
      <w:spacing w:before="360" w:after="120"/>
      <w:jc w:val="center"/>
    </w:pPr>
    <w:rPr>
      <w:caps/>
      <w:szCs w:val="22"/>
    </w:rPr>
  </w:style>
  <w:style w:type="paragraph" w:customStyle="1" w:styleId="Phrasefinale">
    <w:name w:val="Phrase finale"/>
    <w:basedOn w:val="Normal"/>
    <w:next w:val="Normal"/>
    <w:rsid w:val="0084158C"/>
    <w:pPr>
      <w:widowControl/>
      <w:spacing w:before="360"/>
      <w:jc w:val="center"/>
    </w:pPr>
    <w:rPr>
      <w:szCs w:val="22"/>
    </w:rPr>
  </w:style>
  <w:style w:type="paragraph" w:customStyle="1" w:styleId="Prliminairetitre">
    <w:name w:val="Préliminaire titre"/>
    <w:basedOn w:val="Normal"/>
    <w:next w:val="Normal"/>
    <w:rsid w:val="0084158C"/>
    <w:pPr>
      <w:widowControl/>
      <w:spacing w:before="360" w:after="360"/>
      <w:jc w:val="center"/>
    </w:pPr>
    <w:rPr>
      <w:b/>
      <w:szCs w:val="22"/>
    </w:rPr>
  </w:style>
  <w:style w:type="paragraph" w:customStyle="1" w:styleId="Prliminairetype">
    <w:name w:val="Préliminaire type"/>
    <w:basedOn w:val="Normal"/>
    <w:next w:val="Normal"/>
    <w:rsid w:val="0084158C"/>
    <w:pPr>
      <w:widowControl/>
      <w:spacing w:before="360"/>
      <w:jc w:val="center"/>
    </w:pPr>
    <w:rPr>
      <w:b/>
      <w:szCs w:val="22"/>
    </w:rPr>
  </w:style>
  <w:style w:type="paragraph" w:customStyle="1" w:styleId="Rfrenceinstitutionelle">
    <w:name w:val="Référence institutionelle"/>
    <w:basedOn w:val="Normal"/>
    <w:next w:val="Statut"/>
    <w:rsid w:val="0084158C"/>
    <w:pPr>
      <w:widowControl/>
      <w:spacing w:after="240"/>
      <w:ind w:left="5103"/>
    </w:pPr>
    <w:rPr>
      <w:szCs w:val="22"/>
    </w:rPr>
  </w:style>
  <w:style w:type="paragraph" w:customStyle="1" w:styleId="Rfrenceinterinstitutionelle">
    <w:name w:val="Référence interinstitutionelle"/>
    <w:basedOn w:val="Normal"/>
    <w:next w:val="Statut"/>
    <w:rsid w:val="0084158C"/>
    <w:pPr>
      <w:widowControl/>
      <w:ind w:left="5103"/>
    </w:pPr>
    <w:rPr>
      <w:szCs w:val="22"/>
    </w:rPr>
  </w:style>
  <w:style w:type="paragraph" w:customStyle="1" w:styleId="Rfrenceinterinstitutionelleprliminaire">
    <w:name w:val="Référence interinstitutionelle (préliminaire)"/>
    <w:basedOn w:val="Normal"/>
    <w:next w:val="Normal"/>
    <w:rsid w:val="0084158C"/>
    <w:pPr>
      <w:widowControl/>
      <w:ind w:left="5103"/>
    </w:pPr>
    <w:rPr>
      <w:szCs w:val="22"/>
    </w:rPr>
  </w:style>
  <w:style w:type="paragraph" w:customStyle="1" w:styleId="Sous-titreobjetprliminaire">
    <w:name w:val="Sous-titre objet (préliminaire)"/>
    <w:basedOn w:val="Normal"/>
    <w:rsid w:val="0084158C"/>
    <w:pPr>
      <w:widowControl/>
      <w:jc w:val="center"/>
    </w:pPr>
    <w:rPr>
      <w:b/>
      <w:szCs w:val="22"/>
    </w:rPr>
  </w:style>
  <w:style w:type="paragraph" w:customStyle="1" w:styleId="Statutprliminaire">
    <w:name w:val="Statut (préliminaire)"/>
    <w:basedOn w:val="Normal"/>
    <w:next w:val="Normal"/>
    <w:rsid w:val="0084158C"/>
    <w:pPr>
      <w:widowControl/>
      <w:spacing w:before="360"/>
      <w:jc w:val="center"/>
    </w:pPr>
    <w:rPr>
      <w:szCs w:val="22"/>
    </w:rPr>
  </w:style>
  <w:style w:type="paragraph" w:customStyle="1" w:styleId="Titreobjetprliminaire">
    <w:name w:val="Titre objet (préliminaire)"/>
    <w:basedOn w:val="Normal"/>
    <w:next w:val="Normal"/>
    <w:rsid w:val="0084158C"/>
    <w:pPr>
      <w:widowControl/>
      <w:spacing w:before="360" w:after="360"/>
      <w:jc w:val="center"/>
    </w:pPr>
    <w:rPr>
      <w:b/>
      <w:szCs w:val="22"/>
    </w:rPr>
  </w:style>
  <w:style w:type="paragraph" w:customStyle="1" w:styleId="Typedudocumentprliminaire">
    <w:name w:val="Type du document (préliminaire)"/>
    <w:basedOn w:val="Normal"/>
    <w:next w:val="Normal"/>
    <w:rsid w:val="0084158C"/>
    <w:pPr>
      <w:widowControl/>
      <w:spacing w:before="360"/>
      <w:jc w:val="center"/>
    </w:pPr>
    <w:rPr>
      <w:b/>
      <w:szCs w:val="22"/>
    </w:rPr>
  </w:style>
  <w:style w:type="paragraph" w:customStyle="1" w:styleId="Fichefinancirestandardtitre">
    <w:name w:val="Fiche financière (standard) titre"/>
    <w:basedOn w:val="Normal"/>
    <w:next w:val="Normal"/>
    <w:rsid w:val="0084158C"/>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84158C"/>
    <w:pPr>
      <w:widowControl/>
      <w:spacing w:before="120" w:after="120"/>
      <w:jc w:val="center"/>
    </w:pPr>
    <w:rPr>
      <w:b/>
      <w:szCs w:val="22"/>
      <w:u w:val="single"/>
    </w:rPr>
  </w:style>
  <w:style w:type="paragraph" w:customStyle="1" w:styleId="Fichefinanciretravailtitre">
    <w:name w:val="Fiche financière (travail) titre"/>
    <w:basedOn w:val="Normal"/>
    <w:next w:val="Normal"/>
    <w:rsid w:val="0084158C"/>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84158C"/>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84158C"/>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84158C"/>
    <w:pPr>
      <w:widowControl/>
      <w:spacing w:before="120" w:after="120"/>
      <w:jc w:val="center"/>
    </w:pPr>
    <w:rPr>
      <w:b/>
      <w:szCs w:val="22"/>
      <w:u w:val="single"/>
    </w:rPr>
  </w:style>
  <w:style w:type="paragraph" w:styleId="Caption">
    <w:name w:val="caption"/>
    <w:basedOn w:val="Normal"/>
    <w:next w:val="Normal"/>
    <w:qFormat/>
    <w:rsid w:val="0084158C"/>
    <w:pPr>
      <w:widowControl/>
      <w:spacing w:before="120" w:after="120"/>
      <w:jc w:val="both"/>
    </w:pPr>
    <w:rPr>
      <w:b/>
      <w:bCs/>
      <w:sz w:val="20"/>
    </w:rPr>
  </w:style>
  <w:style w:type="paragraph" w:styleId="TableofFigures">
    <w:name w:val="table of figures"/>
    <w:basedOn w:val="Normal"/>
    <w:next w:val="Normal"/>
    <w:rsid w:val="0084158C"/>
    <w:pPr>
      <w:widowControl/>
      <w:spacing w:before="120" w:after="120"/>
      <w:jc w:val="both"/>
    </w:pPr>
    <w:rPr>
      <w:szCs w:val="22"/>
    </w:rPr>
  </w:style>
  <w:style w:type="character" w:customStyle="1" w:styleId="tw4winMark">
    <w:name w:val="tw4winMark"/>
    <w:rsid w:val="0084158C"/>
    <w:rPr>
      <w:vanish/>
      <w:color w:val="800080"/>
      <w:vertAlign w:val="subscript"/>
    </w:rPr>
  </w:style>
  <w:style w:type="character" w:styleId="FollowedHyperlink">
    <w:name w:val="FollowedHyperlink"/>
    <w:rsid w:val="0084158C"/>
    <w:rPr>
      <w:color w:val="800080"/>
      <w:u w:val="single"/>
    </w:rPr>
  </w:style>
  <w:style w:type="paragraph" w:customStyle="1" w:styleId="Sous-titreobjet">
    <w:name w:val="Sous-titre objet"/>
    <w:basedOn w:val="Normal"/>
    <w:rsid w:val="0084158C"/>
    <w:pPr>
      <w:widowControl/>
      <w:jc w:val="center"/>
    </w:pPr>
    <w:rPr>
      <w:b/>
      <w:szCs w:val="22"/>
    </w:rPr>
  </w:style>
  <w:style w:type="paragraph" w:customStyle="1" w:styleId="Sous-titreobjetPagedecouverture">
    <w:name w:val="Sous-titre objet (Page de couverture)"/>
    <w:basedOn w:val="Sous-titreobjet"/>
    <w:rsid w:val="0084158C"/>
  </w:style>
  <w:style w:type="paragraph" w:customStyle="1" w:styleId="FooterCoverPage">
    <w:name w:val="Footer Cover Page"/>
    <w:basedOn w:val="Normal"/>
    <w:link w:val="FooterCoverPageChar"/>
    <w:rsid w:val="0084158C"/>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84158C"/>
    <w:rPr>
      <w:rFonts w:eastAsia="Calibri"/>
      <w:sz w:val="24"/>
      <w:szCs w:val="22"/>
      <w:lang w:val="pl-PL"/>
    </w:rPr>
  </w:style>
  <w:style w:type="paragraph" w:customStyle="1" w:styleId="HeaderCoverPage">
    <w:name w:val="Header Cover Page"/>
    <w:basedOn w:val="Normal"/>
    <w:link w:val="HeaderCoverPageChar"/>
    <w:rsid w:val="0084158C"/>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84158C"/>
    <w:rPr>
      <w:rFonts w:eastAsia="Calibri"/>
      <w:sz w:val="24"/>
      <w:szCs w:val="22"/>
      <w:lang w:val="pl-PL"/>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84158C"/>
    <w:rPr>
      <w:rFonts w:eastAsia="Calibri"/>
      <w:sz w:val="24"/>
      <w:szCs w:val="24"/>
      <w:lang w:val="pl-PL" w:eastAsia="en-US"/>
    </w:rPr>
  </w:style>
  <w:style w:type="paragraph" w:customStyle="1" w:styleId="paragraph">
    <w:name w:val="paragraph"/>
    <w:basedOn w:val="Normal"/>
    <w:rsid w:val="0084158C"/>
    <w:pPr>
      <w:widowControl/>
      <w:spacing w:before="100" w:beforeAutospacing="1" w:after="100" w:afterAutospacing="1"/>
    </w:pPr>
    <w:rPr>
      <w:szCs w:val="24"/>
    </w:rPr>
  </w:style>
  <w:style w:type="character" w:customStyle="1" w:styleId="normaltextrun">
    <w:name w:val="normaltextrun"/>
    <w:basedOn w:val="DefaultParagraphFont"/>
    <w:rsid w:val="0084158C"/>
  </w:style>
  <w:style w:type="character" w:customStyle="1" w:styleId="eop">
    <w:name w:val="eop"/>
    <w:basedOn w:val="DefaultParagraphFont"/>
    <w:rsid w:val="0084158C"/>
  </w:style>
  <w:style w:type="paragraph" w:customStyle="1" w:styleId="Style1">
    <w:name w:val="Style1"/>
    <w:basedOn w:val="Normal"/>
    <w:qFormat/>
    <w:rsid w:val="0084158C"/>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84158C"/>
    <w:pPr>
      <w:widowControl/>
      <w:spacing w:before="120" w:after="120"/>
      <w:ind w:left="720" w:firstLine="720"/>
      <w:jc w:val="both"/>
    </w:pPr>
    <w:rPr>
      <w:rFonts w:eastAsia="Calibri"/>
      <w:szCs w:val="22"/>
      <w:lang w:eastAsia="en-US"/>
    </w:rPr>
  </w:style>
  <w:style w:type="paragraph" w:customStyle="1" w:styleId="Text10">
    <w:name w:val="Text1"/>
    <w:basedOn w:val="Normal"/>
    <w:rsid w:val="0084158C"/>
    <w:pPr>
      <w:widowControl/>
      <w:spacing w:before="120" w:after="120"/>
      <w:ind w:left="850"/>
      <w:jc w:val="both"/>
    </w:pPr>
    <w:rPr>
      <w:rFonts w:eastAsia="Calibri"/>
      <w:szCs w:val="22"/>
      <w:lang w:eastAsia="en-US"/>
    </w:rPr>
  </w:style>
  <w:style w:type="paragraph" w:customStyle="1" w:styleId="Lidtdash">
    <w:name w:val="Lidt dash"/>
    <w:basedOn w:val="Text1"/>
    <w:rsid w:val="0084158C"/>
    <w:rPr>
      <w:rFonts w:ascii="Wingdings" w:eastAsia="Wingdings" w:hAnsi="Wingdings" w:cs="Wingdings"/>
      <w:noProof/>
      <w:lang w:eastAsia="de-DE"/>
    </w:rPr>
  </w:style>
  <w:style w:type="paragraph" w:customStyle="1" w:styleId="Point00">
    <w:name w:val="Point 00"/>
    <w:basedOn w:val="Normal"/>
    <w:rsid w:val="0084158C"/>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84158C"/>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84158C"/>
    <w:rPr>
      <w:rFonts w:eastAsia="Calibri"/>
      <w:lang w:val="pl-PL" w:eastAsia="en-US"/>
    </w:rPr>
  </w:style>
  <w:style w:type="character" w:styleId="EndnoteReference">
    <w:name w:val="endnote reference"/>
    <w:basedOn w:val="DefaultParagraphFont"/>
    <w:uiPriority w:val="99"/>
    <w:unhideWhenUsed/>
    <w:rsid w:val="0084158C"/>
    <w:rPr>
      <w:vertAlign w:val="superscript"/>
    </w:rPr>
  </w:style>
  <w:style w:type="character" w:customStyle="1" w:styleId="no-parag">
    <w:name w:val="no-parag"/>
    <w:basedOn w:val="DefaultParagraphFont"/>
    <w:rsid w:val="0084158C"/>
  </w:style>
  <w:style w:type="character" w:customStyle="1" w:styleId="Mention1">
    <w:name w:val="Mention1"/>
    <w:basedOn w:val="DefaultParagraphFont"/>
    <w:uiPriority w:val="99"/>
    <w:unhideWhenUsed/>
    <w:rsid w:val="0084158C"/>
    <w:rPr>
      <w:color w:val="2B579A"/>
      <w:shd w:val="clear" w:color="auto" w:fill="E6E6E6"/>
    </w:rPr>
  </w:style>
  <w:style w:type="paragraph" w:customStyle="1" w:styleId="Pointnumber">
    <w:name w:val="Point number"/>
    <w:basedOn w:val="Text1"/>
    <w:rsid w:val="0084158C"/>
    <w:pPr>
      <w:numPr>
        <w:numId w:val="21"/>
      </w:numPr>
      <w:tabs>
        <w:tab w:val="num" w:pos="1134"/>
      </w:tabs>
      <w:ind w:left="1134" w:hanging="283"/>
    </w:pPr>
    <w:rPr>
      <w:rFonts w:eastAsia="Calibri"/>
    </w:rPr>
  </w:style>
  <w:style w:type="paragraph" w:customStyle="1" w:styleId="Point1number0">
    <w:name w:val="Point 1 number"/>
    <w:basedOn w:val="Point0"/>
    <w:rsid w:val="0084158C"/>
  </w:style>
  <w:style w:type="paragraph" w:styleId="TOC4">
    <w:name w:val="toc 4"/>
    <w:basedOn w:val="Normal"/>
    <w:next w:val="Normal"/>
    <w:uiPriority w:val="39"/>
    <w:unhideWhenUsed/>
    <w:rsid w:val="0084158C"/>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84158C"/>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84158C"/>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84158C"/>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84158C"/>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84158C"/>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84158C"/>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84158C"/>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84158C"/>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84158C"/>
    <w:pPr>
      <w:widowControl/>
      <w:spacing w:after="120"/>
      <w:jc w:val="right"/>
    </w:pPr>
    <w:rPr>
      <w:rFonts w:eastAsia="Calibri"/>
      <w:sz w:val="28"/>
      <w:szCs w:val="22"/>
      <w:lang w:eastAsia="en-US"/>
    </w:rPr>
  </w:style>
  <w:style w:type="paragraph" w:customStyle="1" w:styleId="FooterSensitivity">
    <w:name w:val="Footer Sensitivity"/>
    <w:basedOn w:val="Normal"/>
    <w:rsid w:val="0084158C"/>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84158C"/>
    <w:pPr>
      <w:widowControl/>
      <w:spacing w:before="120" w:after="120"/>
      <w:ind w:left="1417"/>
      <w:jc w:val="both"/>
    </w:pPr>
    <w:rPr>
      <w:rFonts w:eastAsia="Calibri"/>
      <w:szCs w:val="22"/>
      <w:lang w:eastAsia="en-US"/>
    </w:rPr>
  </w:style>
  <w:style w:type="paragraph" w:customStyle="1" w:styleId="Text3">
    <w:name w:val="Text 3"/>
    <w:basedOn w:val="Normal"/>
    <w:rsid w:val="0084158C"/>
    <w:pPr>
      <w:widowControl/>
      <w:spacing w:before="120" w:after="120"/>
      <w:ind w:left="1984"/>
      <w:jc w:val="both"/>
    </w:pPr>
    <w:rPr>
      <w:rFonts w:eastAsia="Calibri"/>
      <w:szCs w:val="22"/>
      <w:lang w:eastAsia="en-US"/>
    </w:rPr>
  </w:style>
  <w:style w:type="paragraph" w:customStyle="1" w:styleId="Text4">
    <w:name w:val="Text 4"/>
    <w:basedOn w:val="Normal"/>
    <w:rsid w:val="0084158C"/>
    <w:pPr>
      <w:widowControl/>
      <w:spacing w:before="120" w:after="120"/>
      <w:ind w:left="2551"/>
      <w:jc w:val="both"/>
    </w:pPr>
    <w:rPr>
      <w:rFonts w:eastAsia="Calibri"/>
      <w:szCs w:val="22"/>
      <w:lang w:eastAsia="en-US"/>
    </w:rPr>
  </w:style>
  <w:style w:type="paragraph" w:customStyle="1" w:styleId="Text5">
    <w:name w:val="Text 5"/>
    <w:basedOn w:val="Normal"/>
    <w:rsid w:val="0084158C"/>
    <w:pPr>
      <w:widowControl/>
      <w:spacing w:before="120" w:after="120"/>
      <w:ind w:left="3118"/>
      <w:jc w:val="both"/>
    </w:pPr>
    <w:rPr>
      <w:rFonts w:eastAsia="Calibri"/>
      <w:szCs w:val="22"/>
      <w:lang w:eastAsia="en-US"/>
    </w:rPr>
  </w:style>
  <w:style w:type="paragraph" w:customStyle="1" w:styleId="Text6">
    <w:name w:val="Text 6"/>
    <w:basedOn w:val="Normal"/>
    <w:rsid w:val="0084158C"/>
    <w:pPr>
      <w:widowControl/>
      <w:spacing w:before="120" w:after="120"/>
      <w:ind w:left="3685"/>
      <w:jc w:val="both"/>
    </w:pPr>
    <w:rPr>
      <w:rFonts w:eastAsia="Calibri"/>
      <w:szCs w:val="22"/>
      <w:lang w:eastAsia="en-US"/>
    </w:rPr>
  </w:style>
  <w:style w:type="paragraph" w:customStyle="1" w:styleId="NormalCentered">
    <w:name w:val="Normal Centered"/>
    <w:basedOn w:val="Normal"/>
    <w:rsid w:val="0084158C"/>
    <w:pPr>
      <w:widowControl/>
      <w:spacing w:before="120" w:after="120"/>
      <w:jc w:val="center"/>
    </w:pPr>
    <w:rPr>
      <w:rFonts w:eastAsia="Calibri"/>
      <w:szCs w:val="22"/>
      <w:lang w:eastAsia="en-US"/>
    </w:rPr>
  </w:style>
  <w:style w:type="paragraph" w:customStyle="1" w:styleId="NormalLeft">
    <w:name w:val="Normal Left"/>
    <w:basedOn w:val="Normal"/>
    <w:rsid w:val="0084158C"/>
    <w:pPr>
      <w:widowControl/>
      <w:spacing w:before="120" w:after="120"/>
    </w:pPr>
    <w:rPr>
      <w:rFonts w:eastAsia="Calibri"/>
      <w:szCs w:val="22"/>
      <w:lang w:eastAsia="en-US"/>
    </w:rPr>
  </w:style>
  <w:style w:type="paragraph" w:customStyle="1" w:styleId="NormalRight">
    <w:name w:val="Normal Right"/>
    <w:basedOn w:val="Normal"/>
    <w:rsid w:val="0084158C"/>
    <w:pPr>
      <w:widowControl/>
      <w:spacing w:before="120" w:after="120"/>
      <w:jc w:val="right"/>
    </w:pPr>
    <w:rPr>
      <w:rFonts w:eastAsia="Calibri"/>
      <w:szCs w:val="22"/>
      <w:lang w:eastAsia="en-US"/>
    </w:rPr>
  </w:style>
  <w:style w:type="paragraph" w:customStyle="1" w:styleId="QuotedText">
    <w:name w:val="Quoted Text"/>
    <w:basedOn w:val="Normal"/>
    <w:rsid w:val="0084158C"/>
    <w:pPr>
      <w:widowControl/>
      <w:spacing w:before="120" w:after="120"/>
      <w:ind w:left="1417"/>
      <w:jc w:val="both"/>
    </w:pPr>
    <w:rPr>
      <w:rFonts w:eastAsia="Calibri"/>
      <w:szCs w:val="22"/>
      <w:lang w:eastAsia="en-US"/>
    </w:rPr>
  </w:style>
  <w:style w:type="paragraph" w:customStyle="1" w:styleId="Point0">
    <w:name w:val="Point 0"/>
    <w:basedOn w:val="Normal"/>
    <w:rsid w:val="0084158C"/>
    <w:pPr>
      <w:widowControl/>
      <w:spacing w:before="120" w:after="120"/>
      <w:ind w:left="850" w:hanging="850"/>
      <w:jc w:val="both"/>
    </w:pPr>
    <w:rPr>
      <w:rFonts w:eastAsia="Calibri"/>
      <w:szCs w:val="22"/>
      <w:lang w:eastAsia="en-US"/>
    </w:rPr>
  </w:style>
  <w:style w:type="paragraph" w:customStyle="1" w:styleId="Point1">
    <w:name w:val="Point 1"/>
    <w:basedOn w:val="Normal"/>
    <w:rsid w:val="0084158C"/>
    <w:pPr>
      <w:widowControl/>
      <w:spacing w:before="120" w:after="120"/>
      <w:ind w:left="1417" w:hanging="567"/>
      <w:jc w:val="both"/>
    </w:pPr>
    <w:rPr>
      <w:rFonts w:eastAsia="Calibri"/>
      <w:szCs w:val="22"/>
      <w:lang w:eastAsia="en-US"/>
    </w:rPr>
  </w:style>
  <w:style w:type="paragraph" w:customStyle="1" w:styleId="Point2">
    <w:name w:val="Point 2"/>
    <w:basedOn w:val="Normal"/>
    <w:rsid w:val="0084158C"/>
    <w:pPr>
      <w:widowControl/>
      <w:spacing w:before="120" w:after="120"/>
      <w:ind w:left="1984" w:hanging="567"/>
      <w:jc w:val="both"/>
    </w:pPr>
    <w:rPr>
      <w:rFonts w:eastAsia="Calibri"/>
      <w:szCs w:val="22"/>
      <w:lang w:eastAsia="en-US"/>
    </w:rPr>
  </w:style>
  <w:style w:type="paragraph" w:customStyle="1" w:styleId="Point3">
    <w:name w:val="Point 3"/>
    <w:basedOn w:val="Normal"/>
    <w:rsid w:val="0084158C"/>
    <w:pPr>
      <w:widowControl/>
      <w:spacing w:before="120" w:after="120"/>
      <w:ind w:left="2551" w:hanging="567"/>
      <w:jc w:val="both"/>
    </w:pPr>
    <w:rPr>
      <w:rFonts w:eastAsia="Calibri"/>
      <w:szCs w:val="22"/>
      <w:lang w:eastAsia="en-US"/>
    </w:rPr>
  </w:style>
  <w:style w:type="paragraph" w:customStyle="1" w:styleId="Point4">
    <w:name w:val="Point 4"/>
    <w:basedOn w:val="Normal"/>
    <w:rsid w:val="0084158C"/>
    <w:pPr>
      <w:widowControl/>
      <w:spacing w:before="120" w:after="120"/>
      <w:ind w:left="3118" w:hanging="567"/>
      <w:jc w:val="both"/>
    </w:pPr>
    <w:rPr>
      <w:rFonts w:eastAsia="Calibri"/>
      <w:szCs w:val="22"/>
      <w:lang w:eastAsia="en-US"/>
    </w:rPr>
  </w:style>
  <w:style w:type="paragraph" w:customStyle="1" w:styleId="Point5">
    <w:name w:val="Point 5"/>
    <w:basedOn w:val="Normal"/>
    <w:rsid w:val="0084158C"/>
    <w:pPr>
      <w:widowControl/>
      <w:spacing w:before="120" w:after="120"/>
      <w:ind w:left="3685" w:hanging="567"/>
      <w:jc w:val="both"/>
    </w:pPr>
    <w:rPr>
      <w:rFonts w:eastAsia="Calibri"/>
      <w:szCs w:val="22"/>
      <w:lang w:eastAsia="en-US"/>
    </w:rPr>
  </w:style>
  <w:style w:type="paragraph" w:customStyle="1" w:styleId="Tiret0">
    <w:name w:val="Tiret 0"/>
    <w:basedOn w:val="Point0"/>
    <w:rsid w:val="0084158C"/>
    <w:pPr>
      <w:numPr>
        <w:numId w:val="26"/>
      </w:numPr>
      <w:tabs>
        <w:tab w:val="clear" w:pos="850"/>
        <w:tab w:val="num" w:pos="283"/>
      </w:tabs>
      <w:ind w:left="283" w:hanging="283"/>
    </w:pPr>
  </w:style>
  <w:style w:type="paragraph" w:customStyle="1" w:styleId="Tiret1">
    <w:name w:val="Tiret 1"/>
    <w:basedOn w:val="Point1"/>
    <w:rsid w:val="0084158C"/>
    <w:pPr>
      <w:numPr>
        <w:numId w:val="25"/>
      </w:numPr>
      <w:tabs>
        <w:tab w:val="clear" w:pos="1417"/>
        <w:tab w:val="num" w:pos="709"/>
      </w:tabs>
      <w:ind w:left="709" w:hanging="709"/>
    </w:pPr>
  </w:style>
  <w:style w:type="paragraph" w:customStyle="1" w:styleId="Tiret2">
    <w:name w:val="Tiret 2"/>
    <w:basedOn w:val="Point2"/>
    <w:rsid w:val="0084158C"/>
    <w:pPr>
      <w:numPr>
        <w:numId w:val="27"/>
      </w:numPr>
      <w:tabs>
        <w:tab w:val="clear" w:pos="1984"/>
        <w:tab w:val="num" w:pos="1134"/>
      </w:tabs>
      <w:ind w:left="1134" w:hanging="283"/>
    </w:pPr>
  </w:style>
  <w:style w:type="paragraph" w:customStyle="1" w:styleId="Tiret3">
    <w:name w:val="Tiret 3"/>
    <w:basedOn w:val="Point3"/>
    <w:rsid w:val="0084158C"/>
    <w:pPr>
      <w:numPr>
        <w:numId w:val="28"/>
      </w:numPr>
      <w:tabs>
        <w:tab w:val="clear" w:pos="2551"/>
        <w:tab w:val="num" w:pos="1134"/>
      </w:tabs>
      <w:ind w:left="1134" w:hanging="283"/>
    </w:pPr>
  </w:style>
  <w:style w:type="paragraph" w:customStyle="1" w:styleId="Tiret4">
    <w:name w:val="Tiret 4"/>
    <w:basedOn w:val="Point4"/>
    <w:rsid w:val="0084158C"/>
    <w:pPr>
      <w:numPr>
        <w:numId w:val="29"/>
      </w:numPr>
      <w:tabs>
        <w:tab w:val="clear" w:pos="3118"/>
        <w:tab w:val="num" w:pos="1134"/>
      </w:tabs>
      <w:ind w:left="1134" w:hanging="283"/>
    </w:pPr>
  </w:style>
  <w:style w:type="paragraph" w:customStyle="1" w:styleId="Tiret5">
    <w:name w:val="Tiret 5"/>
    <w:basedOn w:val="Point5"/>
    <w:rsid w:val="0084158C"/>
    <w:pPr>
      <w:numPr>
        <w:numId w:val="30"/>
      </w:numPr>
      <w:tabs>
        <w:tab w:val="clear" w:pos="3685"/>
        <w:tab w:val="num" w:pos="1560"/>
      </w:tabs>
      <w:ind w:left="1560" w:hanging="709"/>
    </w:pPr>
  </w:style>
  <w:style w:type="paragraph" w:customStyle="1" w:styleId="PointDouble0">
    <w:name w:val="PointDouble 0"/>
    <w:basedOn w:val="Normal"/>
    <w:rsid w:val="0084158C"/>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84158C"/>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84158C"/>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84158C"/>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84158C"/>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84158C"/>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84158C"/>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84158C"/>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84158C"/>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84158C"/>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84158C"/>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84158C"/>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84158C"/>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84158C"/>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84158C"/>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84158C"/>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84158C"/>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84158C"/>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84158C"/>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84158C"/>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84158C"/>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84158C"/>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84158C"/>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84158C"/>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84158C"/>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84158C"/>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84158C"/>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84158C"/>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84158C"/>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84158C"/>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84158C"/>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84158C"/>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84158C"/>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84158C"/>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84158C"/>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84158C"/>
    <w:pPr>
      <w:widowControl/>
      <w:spacing w:before="120" w:after="120"/>
      <w:jc w:val="center"/>
    </w:pPr>
    <w:rPr>
      <w:rFonts w:eastAsia="Calibri"/>
      <w:b/>
      <w:szCs w:val="22"/>
      <w:lang w:eastAsia="en-US"/>
    </w:rPr>
  </w:style>
  <w:style w:type="character" w:customStyle="1" w:styleId="Marker">
    <w:name w:val="Marker"/>
    <w:basedOn w:val="DefaultParagraphFont"/>
    <w:rsid w:val="0084158C"/>
    <w:rPr>
      <w:color w:val="0000FF"/>
      <w:shd w:val="clear" w:color="auto" w:fill="auto"/>
    </w:rPr>
  </w:style>
  <w:style w:type="character" w:customStyle="1" w:styleId="Marker1">
    <w:name w:val="Marker1"/>
    <w:basedOn w:val="DefaultParagraphFont"/>
    <w:rsid w:val="0084158C"/>
    <w:rPr>
      <w:color w:val="008000"/>
      <w:shd w:val="clear" w:color="auto" w:fill="auto"/>
    </w:rPr>
  </w:style>
  <w:style w:type="character" w:customStyle="1" w:styleId="Marker2">
    <w:name w:val="Marker2"/>
    <w:basedOn w:val="DefaultParagraphFont"/>
    <w:rsid w:val="0084158C"/>
    <w:rPr>
      <w:color w:val="FF0000"/>
      <w:shd w:val="clear" w:color="auto" w:fill="auto"/>
    </w:rPr>
  </w:style>
  <w:style w:type="paragraph" w:customStyle="1" w:styleId="Point0number">
    <w:name w:val="Point 0 (number)"/>
    <w:basedOn w:val="Normal"/>
    <w:rsid w:val="0084158C"/>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84158C"/>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84158C"/>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84158C"/>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84158C"/>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84158C"/>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84158C"/>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84158C"/>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84158C"/>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84158C"/>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84158C"/>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84158C"/>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84158C"/>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84158C"/>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84158C"/>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84158C"/>
    <w:pPr>
      <w:widowControl/>
    </w:pPr>
    <w:rPr>
      <w:rFonts w:ascii="Arial" w:eastAsia="Calibri" w:hAnsi="Arial" w:cs="Arial"/>
      <w:szCs w:val="22"/>
      <w:lang w:eastAsia="en-US"/>
    </w:rPr>
  </w:style>
  <w:style w:type="paragraph" w:customStyle="1" w:styleId="Emission">
    <w:name w:val="Emission"/>
    <w:basedOn w:val="Normal"/>
    <w:next w:val="Rfrenceinstitutionnelle"/>
    <w:rsid w:val="0084158C"/>
    <w:pPr>
      <w:widowControl/>
      <w:ind w:left="5103"/>
    </w:pPr>
    <w:rPr>
      <w:rFonts w:eastAsia="Calibri"/>
      <w:szCs w:val="22"/>
      <w:lang w:eastAsia="en-US"/>
    </w:rPr>
  </w:style>
  <w:style w:type="paragraph" w:customStyle="1" w:styleId="Rfrenceinstitutionnelle">
    <w:name w:val="Référence institutionnelle"/>
    <w:basedOn w:val="Normal"/>
    <w:next w:val="Confidentialit"/>
    <w:rsid w:val="0084158C"/>
    <w:pPr>
      <w:widowControl/>
      <w:spacing w:after="240"/>
      <w:ind w:left="5103"/>
    </w:pPr>
    <w:rPr>
      <w:rFonts w:eastAsia="Calibri"/>
      <w:szCs w:val="22"/>
      <w:lang w:eastAsia="en-US"/>
    </w:rPr>
  </w:style>
  <w:style w:type="paragraph" w:customStyle="1" w:styleId="Pagedecouverture">
    <w:name w:val="Page de couverture"/>
    <w:basedOn w:val="Normal"/>
    <w:next w:val="Normal"/>
    <w:rsid w:val="0084158C"/>
    <w:pPr>
      <w:widowControl/>
      <w:jc w:val="both"/>
    </w:pPr>
    <w:rPr>
      <w:rFonts w:eastAsia="Calibri"/>
      <w:szCs w:val="22"/>
      <w:lang w:eastAsia="en-US"/>
    </w:rPr>
  </w:style>
  <w:style w:type="paragraph" w:customStyle="1" w:styleId="Declassification">
    <w:name w:val="Declassification"/>
    <w:basedOn w:val="Normal"/>
    <w:next w:val="Normal"/>
    <w:rsid w:val="0084158C"/>
    <w:pPr>
      <w:widowControl/>
      <w:jc w:val="both"/>
    </w:pPr>
    <w:rPr>
      <w:rFonts w:eastAsia="Calibri"/>
      <w:szCs w:val="22"/>
      <w:lang w:eastAsia="en-US"/>
    </w:rPr>
  </w:style>
  <w:style w:type="paragraph" w:customStyle="1" w:styleId="Disclaimer">
    <w:name w:val="Disclaimer"/>
    <w:basedOn w:val="Normal"/>
    <w:rsid w:val="0084158C"/>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84158C"/>
    <w:pPr>
      <w:widowControl/>
      <w:spacing w:line="276" w:lineRule="auto"/>
      <w:ind w:left="5103"/>
    </w:pPr>
    <w:rPr>
      <w:rFonts w:eastAsia="Calibri"/>
      <w:sz w:val="28"/>
      <w:szCs w:val="22"/>
      <w:lang w:eastAsia="en-US"/>
    </w:rPr>
  </w:style>
  <w:style w:type="paragraph" w:customStyle="1" w:styleId="DateMarking">
    <w:name w:val="DateMarking"/>
    <w:basedOn w:val="Normal"/>
    <w:rsid w:val="0084158C"/>
    <w:pPr>
      <w:widowControl/>
      <w:spacing w:line="276" w:lineRule="auto"/>
      <w:ind w:left="5103"/>
    </w:pPr>
    <w:rPr>
      <w:rFonts w:eastAsia="Calibri"/>
      <w:i/>
      <w:sz w:val="28"/>
      <w:szCs w:val="22"/>
      <w:lang w:eastAsia="en-US"/>
    </w:rPr>
  </w:style>
  <w:style w:type="paragraph" w:customStyle="1" w:styleId="ReleasableTo">
    <w:name w:val="ReleasableTo"/>
    <w:basedOn w:val="Normal"/>
    <w:rsid w:val="0084158C"/>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84158C"/>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84158C"/>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84158C"/>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84158C"/>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84158C"/>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84158C"/>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84158C"/>
    <w:pPr>
      <w:widowControl/>
      <w:spacing w:before="240" w:after="240"/>
      <w:ind w:left="5103"/>
    </w:pPr>
    <w:rPr>
      <w:rFonts w:eastAsia="Calibri"/>
      <w:i/>
      <w:sz w:val="32"/>
      <w:szCs w:val="22"/>
      <w:lang w:eastAsia="en-US"/>
    </w:rPr>
  </w:style>
  <w:style w:type="paragraph" w:customStyle="1" w:styleId="Considrant">
    <w:name w:val="Considérant"/>
    <w:basedOn w:val="Normal"/>
    <w:rsid w:val="0084158C"/>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84158C"/>
    <w:pPr>
      <w:widowControl/>
      <w:spacing w:after="240"/>
    </w:pPr>
    <w:rPr>
      <w:rFonts w:eastAsia="Calibri"/>
      <w:szCs w:val="22"/>
      <w:lang w:eastAsia="en-US"/>
    </w:rPr>
  </w:style>
  <w:style w:type="paragraph" w:customStyle="1" w:styleId="Datedadoption">
    <w:name w:val="Date d'adoption"/>
    <w:basedOn w:val="Normal"/>
    <w:next w:val="Titreobjet"/>
    <w:rsid w:val="0084158C"/>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84158C"/>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84158C"/>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84158C"/>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84158C"/>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84158C"/>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84158C"/>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84158C"/>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84158C"/>
    <w:pPr>
      <w:widowControl/>
      <w:ind w:left="5103"/>
    </w:pPr>
    <w:rPr>
      <w:rFonts w:eastAsia="Calibri"/>
      <w:szCs w:val="22"/>
      <w:lang w:eastAsia="en-US"/>
    </w:rPr>
  </w:style>
  <w:style w:type="paragraph" w:customStyle="1" w:styleId="Rfrenceinterne">
    <w:name w:val="Référence interne"/>
    <w:basedOn w:val="Normal"/>
    <w:next w:val="Rfrenceinterinstitutionnelle"/>
    <w:rsid w:val="0084158C"/>
    <w:pPr>
      <w:widowControl/>
      <w:ind w:left="5103"/>
    </w:pPr>
    <w:rPr>
      <w:rFonts w:eastAsia="Calibri"/>
      <w:szCs w:val="22"/>
      <w:lang w:eastAsia="en-US"/>
    </w:rPr>
  </w:style>
  <w:style w:type="paragraph" w:customStyle="1" w:styleId="Statut">
    <w:name w:val="Statut"/>
    <w:basedOn w:val="Normal"/>
    <w:next w:val="Typedudocument"/>
    <w:rsid w:val="0084158C"/>
    <w:pPr>
      <w:widowControl/>
      <w:spacing w:before="360"/>
      <w:jc w:val="center"/>
    </w:pPr>
    <w:rPr>
      <w:rFonts w:eastAsia="Calibri"/>
      <w:szCs w:val="22"/>
      <w:lang w:eastAsia="en-US"/>
    </w:rPr>
  </w:style>
  <w:style w:type="paragraph" w:customStyle="1" w:styleId="Titrearticle">
    <w:name w:val="Titre article"/>
    <w:basedOn w:val="Normal"/>
    <w:next w:val="Normal"/>
    <w:rsid w:val="0084158C"/>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84158C"/>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84158C"/>
    <w:pPr>
      <w:widowControl/>
      <w:spacing w:before="360"/>
      <w:jc w:val="center"/>
    </w:pPr>
    <w:rPr>
      <w:rFonts w:eastAsia="Calibri"/>
      <w:b/>
      <w:szCs w:val="22"/>
      <w:lang w:eastAsia="en-US"/>
    </w:rPr>
  </w:style>
  <w:style w:type="character" w:customStyle="1" w:styleId="Added">
    <w:name w:val="Added"/>
    <w:basedOn w:val="DefaultParagraphFont"/>
    <w:rsid w:val="0084158C"/>
    <w:rPr>
      <w:b/>
      <w:u w:val="single"/>
      <w:shd w:val="clear" w:color="auto" w:fill="auto"/>
    </w:rPr>
  </w:style>
  <w:style w:type="character" w:customStyle="1" w:styleId="Deleted">
    <w:name w:val="Deleted"/>
    <w:basedOn w:val="DefaultParagraphFont"/>
    <w:rsid w:val="0084158C"/>
    <w:rPr>
      <w:strike/>
      <w:dstrike w:val="0"/>
      <w:shd w:val="clear" w:color="auto" w:fill="auto"/>
    </w:rPr>
  </w:style>
  <w:style w:type="paragraph" w:customStyle="1" w:styleId="Address">
    <w:name w:val="Address"/>
    <w:basedOn w:val="Normal"/>
    <w:next w:val="Normal"/>
    <w:rsid w:val="0084158C"/>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84158C"/>
    <w:pPr>
      <w:widowControl/>
      <w:spacing w:before="120" w:after="120"/>
      <w:jc w:val="both"/>
    </w:pPr>
    <w:rPr>
      <w:rFonts w:eastAsia="Calibri"/>
      <w:i/>
      <w:caps/>
      <w:szCs w:val="22"/>
      <w:lang w:eastAsia="en-US"/>
    </w:rPr>
  </w:style>
  <w:style w:type="paragraph" w:customStyle="1" w:styleId="Supertitre">
    <w:name w:val="Supertitre"/>
    <w:basedOn w:val="Normal"/>
    <w:next w:val="Normal"/>
    <w:rsid w:val="0084158C"/>
    <w:pPr>
      <w:widowControl/>
      <w:spacing w:after="600"/>
      <w:jc w:val="center"/>
    </w:pPr>
    <w:rPr>
      <w:rFonts w:eastAsia="Calibri"/>
      <w:b/>
      <w:szCs w:val="22"/>
      <w:lang w:eastAsia="en-US"/>
    </w:rPr>
  </w:style>
  <w:style w:type="paragraph" w:customStyle="1" w:styleId="Languesfaisantfoi">
    <w:name w:val="Langues faisant foi"/>
    <w:basedOn w:val="Normal"/>
    <w:next w:val="Normal"/>
    <w:rsid w:val="0084158C"/>
    <w:pPr>
      <w:widowControl/>
      <w:spacing w:before="360"/>
      <w:jc w:val="center"/>
    </w:pPr>
    <w:rPr>
      <w:rFonts w:eastAsia="Calibri"/>
      <w:szCs w:val="22"/>
      <w:lang w:eastAsia="en-US"/>
    </w:rPr>
  </w:style>
  <w:style w:type="paragraph" w:customStyle="1" w:styleId="Rfrencecroise">
    <w:name w:val="Référence croisée"/>
    <w:basedOn w:val="Normal"/>
    <w:rsid w:val="0084158C"/>
    <w:pPr>
      <w:widowControl/>
      <w:jc w:val="center"/>
    </w:pPr>
    <w:rPr>
      <w:rFonts w:eastAsia="Calibri"/>
      <w:szCs w:val="22"/>
      <w:lang w:eastAsia="en-US"/>
    </w:rPr>
  </w:style>
  <w:style w:type="paragraph" w:customStyle="1" w:styleId="Fichefinanciretitre">
    <w:name w:val="Fiche financière titre"/>
    <w:basedOn w:val="Normal"/>
    <w:next w:val="Normal"/>
    <w:rsid w:val="0084158C"/>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84158C"/>
  </w:style>
  <w:style w:type="paragraph" w:customStyle="1" w:styleId="RfrenceinterinstitutionnellePagedecouverture">
    <w:name w:val="Référence interinstitutionnelle (Page de couverture)"/>
    <w:basedOn w:val="Rfrenceinterinstitutionnelle"/>
    <w:next w:val="Confidentialit"/>
    <w:rsid w:val="0084158C"/>
  </w:style>
  <w:style w:type="paragraph" w:customStyle="1" w:styleId="StatutPagedecouverture">
    <w:name w:val="Statut (Page de couverture)"/>
    <w:basedOn w:val="Statut"/>
    <w:next w:val="TypedudocumentPagedecouverture"/>
    <w:rsid w:val="0084158C"/>
  </w:style>
  <w:style w:type="paragraph" w:customStyle="1" w:styleId="TitreobjetPagedecouverture">
    <w:name w:val="Titre objet (Page de couverture)"/>
    <w:basedOn w:val="Titreobjet"/>
    <w:next w:val="IntrtEEEPagedecouverture"/>
    <w:rsid w:val="0084158C"/>
  </w:style>
  <w:style w:type="paragraph" w:customStyle="1" w:styleId="TypedudocumentPagedecouverture">
    <w:name w:val="Type du document (Page de couverture)"/>
    <w:basedOn w:val="Typedudocument"/>
    <w:next w:val="TitreobjetPagedecouverture"/>
    <w:rsid w:val="0084158C"/>
  </w:style>
  <w:style w:type="paragraph" w:customStyle="1" w:styleId="Volume">
    <w:name w:val="Volume"/>
    <w:basedOn w:val="Normal"/>
    <w:next w:val="Confidentialit"/>
    <w:rsid w:val="0084158C"/>
    <w:pPr>
      <w:widowControl/>
      <w:spacing w:after="240"/>
      <w:ind w:left="5103"/>
    </w:pPr>
    <w:rPr>
      <w:rFonts w:eastAsia="Calibri"/>
      <w:szCs w:val="22"/>
      <w:lang w:eastAsia="en-US"/>
    </w:rPr>
  </w:style>
  <w:style w:type="paragraph" w:customStyle="1" w:styleId="IntrtEEE">
    <w:name w:val="Intérêt EEE"/>
    <w:basedOn w:val="Languesfaisantfoi"/>
    <w:next w:val="Normal"/>
    <w:rsid w:val="0084158C"/>
    <w:pPr>
      <w:spacing w:after="240"/>
    </w:pPr>
  </w:style>
  <w:style w:type="paragraph" w:customStyle="1" w:styleId="Accompagnant">
    <w:name w:val="Accompagnant"/>
    <w:basedOn w:val="Normal"/>
    <w:next w:val="Typeacteprincipal"/>
    <w:rsid w:val="0084158C"/>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84158C"/>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84158C"/>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84158C"/>
  </w:style>
  <w:style w:type="paragraph" w:customStyle="1" w:styleId="AccompagnantPagedecouverture">
    <w:name w:val="Accompagnant (Page de couverture)"/>
    <w:basedOn w:val="Accompagnant"/>
    <w:next w:val="TypeacteprincipalPagedecouverture"/>
    <w:rsid w:val="0084158C"/>
  </w:style>
  <w:style w:type="paragraph" w:customStyle="1" w:styleId="TypeacteprincipalPagedecouverture">
    <w:name w:val="Type acte principal (Page de couverture)"/>
    <w:basedOn w:val="Typeacteprincipal"/>
    <w:next w:val="ObjetacteprincipalPagedecouverture"/>
    <w:rsid w:val="0084158C"/>
  </w:style>
  <w:style w:type="paragraph" w:customStyle="1" w:styleId="ObjetacteprincipalPagedecouverture">
    <w:name w:val="Objet acte principal (Page de couverture)"/>
    <w:basedOn w:val="Objetacteprincipal"/>
    <w:next w:val="Rfrencecroise"/>
    <w:rsid w:val="0084158C"/>
  </w:style>
  <w:style w:type="paragraph" w:customStyle="1" w:styleId="LanguesfaisantfoiPagedecouverture">
    <w:name w:val="Langues faisant foi (Page de couverture)"/>
    <w:basedOn w:val="Normal"/>
    <w:next w:val="Normal"/>
    <w:rsid w:val="0084158C"/>
    <w:pPr>
      <w:widowControl/>
      <w:spacing w:before="360"/>
      <w:jc w:val="center"/>
    </w:pPr>
    <w:rPr>
      <w:rFonts w:eastAsia="Calibri"/>
      <w:szCs w:val="22"/>
      <w:lang w:eastAsia="en-US"/>
    </w:rPr>
  </w:style>
  <w:style w:type="character" w:customStyle="1" w:styleId="null1">
    <w:name w:val="null1"/>
    <w:basedOn w:val="DefaultParagraphFont"/>
    <w:rsid w:val="0084158C"/>
  </w:style>
  <w:style w:type="paragraph" w:styleId="Title">
    <w:name w:val="Title"/>
    <w:basedOn w:val="Normal"/>
    <w:next w:val="Normal"/>
    <w:link w:val="TitleChar"/>
    <w:uiPriority w:val="10"/>
    <w:qFormat/>
    <w:rsid w:val="0084158C"/>
    <w:pPr>
      <w:contextualSpacing/>
    </w:pPr>
    <w:rPr>
      <w:rFonts w:ascii="Arial" w:hAnsi="Arial" w:cs="Arial"/>
      <w:b/>
      <w:bCs/>
      <w:kern w:val="28"/>
      <w:sz w:val="32"/>
      <w:szCs w:val="32"/>
      <w:lang w:val="en-GB"/>
    </w:rPr>
  </w:style>
  <w:style w:type="character" w:customStyle="1" w:styleId="TitleChar1">
    <w:name w:val="Title Char1"/>
    <w:basedOn w:val="DefaultParagraphFont"/>
    <w:rsid w:val="0084158C"/>
    <w:rPr>
      <w:rFonts w:asciiTheme="majorHAnsi" w:eastAsiaTheme="majorEastAsia" w:hAnsiTheme="majorHAnsi" w:cstheme="majorBidi"/>
      <w:spacing w:val="-10"/>
      <w:kern w:val="28"/>
      <w:sz w:val="56"/>
      <w:szCs w:val="56"/>
      <w:lang w:val="pl-PL"/>
    </w:rPr>
  </w:style>
  <w:style w:type="paragraph" w:styleId="Subtitle">
    <w:name w:val="Subtitle"/>
    <w:basedOn w:val="Normal"/>
    <w:next w:val="Normal"/>
    <w:link w:val="SubtitleChar"/>
    <w:uiPriority w:val="11"/>
    <w:qFormat/>
    <w:rsid w:val="0084158C"/>
    <w:pPr>
      <w:numPr>
        <w:ilvl w:val="1"/>
      </w:numPr>
      <w:spacing w:after="160"/>
    </w:pPr>
    <w:rPr>
      <w:rFonts w:ascii="Arial" w:hAnsi="Arial" w:cs="Arial"/>
      <w:szCs w:val="24"/>
      <w:lang w:val="en-GB"/>
    </w:rPr>
  </w:style>
  <w:style w:type="character" w:customStyle="1" w:styleId="SubtitleChar1">
    <w:name w:val="Subtitle Char1"/>
    <w:basedOn w:val="DefaultParagraphFont"/>
    <w:rsid w:val="0084158C"/>
    <w:rPr>
      <w:rFonts w:asciiTheme="minorHAnsi" w:eastAsiaTheme="minorEastAsia" w:hAnsiTheme="minorHAnsi" w:cstheme="minorBidi"/>
      <w:color w:val="5A5A5A" w:themeColor="text1" w:themeTint="A5"/>
      <w:spacing w:val="15"/>
      <w:sz w:val="22"/>
      <w:szCs w:val="22"/>
      <w:lang w:val="pl-PL"/>
    </w:rPr>
  </w:style>
  <w:style w:type="character" w:styleId="Emphasis">
    <w:name w:val="Emphasis"/>
    <w:basedOn w:val="DefaultParagraphFont"/>
    <w:uiPriority w:val="20"/>
    <w:qFormat/>
    <w:rsid w:val="0084158C"/>
    <w:rPr>
      <w:i/>
      <w:iCs/>
    </w:rPr>
  </w:style>
  <w:style w:type="character" w:styleId="SubtleEmphasis">
    <w:name w:val="Subtle Emphasis"/>
    <w:basedOn w:val="DefaultParagraphFont"/>
    <w:uiPriority w:val="19"/>
    <w:qFormat/>
    <w:rsid w:val="0084158C"/>
    <w:rPr>
      <w:i/>
      <w:iCs/>
      <w:color w:val="404040" w:themeColor="text1" w:themeTint="BF"/>
    </w:rPr>
  </w:style>
  <w:style w:type="character" w:styleId="BookTitle">
    <w:name w:val="Book Title"/>
    <w:basedOn w:val="DefaultParagraphFont"/>
    <w:uiPriority w:val="33"/>
    <w:qFormat/>
    <w:rsid w:val="0084158C"/>
    <w:rPr>
      <w:b/>
      <w:bCs/>
      <w:i/>
      <w:iCs/>
      <w:spacing w:val="5"/>
    </w:rPr>
  </w:style>
  <w:style w:type="numbering" w:customStyle="1" w:styleId="NoList2">
    <w:name w:val="No List2"/>
    <w:next w:val="NoList"/>
    <w:uiPriority w:val="99"/>
    <w:semiHidden/>
    <w:unhideWhenUsed/>
    <w:rsid w:val="0084158C"/>
  </w:style>
  <w:style w:type="table" w:customStyle="1" w:styleId="TableDefinitionsGrid112">
    <w:name w:val="Table Definitions Grid112"/>
    <w:basedOn w:val="TableNormal"/>
    <w:next w:val="TableGrid"/>
    <w:qFormat/>
    <w:rsid w:val="0084158C"/>
    <w:pPr>
      <w:spacing w:before="120" w:after="120"/>
      <w:jc w:val="both"/>
    </w:pPr>
    <w:rPr>
      <w:lang w:val="pl-P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efinitionsGrid1111">
    <w:name w:val="Table Definitions Grid1111"/>
    <w:basedOn w:val="TableNormal"/>
    <w:next w:val="TableGrid"/>
    <w:qFormat/>
    <w:rsid w:val="0084158C"/>
    <w:pPr>
      <w:spacing w:before="120" w:after="120"/>
      <w:jc w:val="both"/>
    </w:pPr>
    <w:rPr>
      <w:lang w:val="pl-P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Hanging">
    <w:name w:val="Normal12Hanging"/>
    <w:basedOn w:val="Normal"/>
    <w:link w:val="Normal12HangingChar"/>
    <w:rsid w:val="0084158C"/>
    <w:pPr>
      <w:spacing w:after="240"/>
      <w:ind w:left="357" w:hanging="357"/>
    </w:pPr>
    <w:rPr>
      <w:snapToGrid w:val="0"/>
    </w:rPr>
  </w:style>
  <w:style w:type="character" w:customStyle="1" w:styleId="Normal12HangingChar">
    <w:name w:val="Normal12Hanging Char"/>
    <w:link w:val="Normal12Hanging"/>
    <w:rsid w:val="0084158C"/>
    <w:rPr>
      <w:snapToGrid w:val="0"/>
      <w:sz w:val="24"/>
      <w:lang w:val="pl-PL"/>
    </w:rPr>
  </w:style>
  <w:style w:type="paragraph" w:customStyle="1" w:styleId="HeadingDocType24a">
    <w:name w:val="HeadingDocType24a"/>
    <w:basedOn w:val="Normal"/>
    <w:rsid w:val="00072BE3"/>
    <w:pPr>
      <w:spacing w:after="480"/>
      <w:jc w:val="center"/>
    </w:pPr>
    <w:rPr>
      <w:rFonts w:ascii="Arial" w:hAnsi="Arial"/>
      <w:b/>
      <w:sz w:val="48"/>
    </w:rPr>
  </w:style>
  <w:style w:type="paragraph" w:customStyle="1" w:styleId="HeadingReferenceERCO">
    <w:name w:val="HeadingReferenceERCO"/>
    <w:basedOn w:val="Normal"/>
    <w:rsid w:val="00072BE3"/>
    <w:pPr>
      <w:spacing w:before="360" w:after="240"/>
      <w:jc w:val="right"/>
    </w:pPr>
    <w:rPr>
      <w:rFonts w:ascii="Arial" w:hAnsi="Arial"/>
      <w:b/>
    </w:rPr>
  </w:style>
  <w:style w:type="paragraph" w:customStyle="1" w:styleId="NormalCenter">
    <w:name w:val="NormalCenter"/>
    <w:basedOn w:val="Normal"/>
    <w:rsid w:val="00072BE3"/>
    <w:pPr>
      <w:jc w:val="center"/>
    </w:pPr>
  </w:style>
  <w:style w:type="paragraph" w:customStyle="1" w:styleId="LineSingle">
    <w:name w:val="LineSingle"/>
    <w:basedOn w:val="Normal"/>
    <w:next w:val="Normal"/>
    <w:rsid w:val="00072BE3"/>
    <w:pPr>
      <w:pBdr>
        <w:bottom w:val="single" w:sz="4" w:space="1" w:color="auto"/>
      </w:pBdr>
      <w:spacing w:after="240"/>
    </w:pPr>
  </w:style>
  <w:style w:type="paragraph" w:customStyle="1" w:styleId="HeadingDate">
    <w:name w:val="HeadingDate"/>
    <w:basedOn w:val="Normal"/>
    <w:rsid w:val="00072BE3"/>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7820D-AC06-4C4E-9018-20492B931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276</Words>
  <Characters>2194</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ZALESKI Tomasz</dc:creator>
  <cp:keywords/>
  <cp:lastModifiedBy>ZALESKI Tomasz</cp:lastModifiedBy>
  <cp:revision>2</cp:revision>
  <cp:lastPrinted>2004-11-19T15:42:00Z</cp:lastPrinted>
  <dcterms:created xsi:type="dcterms:W3CDTF">2025-01-28T16:04:00Z</dcterms:created>
  <dcterms:modified xsi:type="dcterms:W3CDTF">2025-01-28T16:04:00Z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P9_TA(2024)0296_</vt:lpwstr>
  </property>
  <property fmtid="{D5CDD505-2E9C-101B-9397-08002B2CF9AE}" pid="4" name="&lt;Type&gt;">
    <vt:lpwstr>RR</vt:lpwstr>
  </property>
</Properties>
</file>